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23953" w14:textId="4B9F8A0A" w:rsidR="00942235" w:rsidRPr="00D3421F" w:rsidRDefault="00942235" w:rsidP="00942235">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BA267D">
        <w:rPr>
          <w:rFonts w:cs="Arial"/>
          <w:sz w:val="24"/>
          <w:szCs w:val="24"/>
        </w:rPr>
        <w:t>2</w:t>
      </w:r>
      <w:r w:rsidR="001F5D01">
        <w:rPr>
          <w:rFonts w:cs="Arial"/>
          <w:sz w:val="24"/>
          <w:szCs w:val="24"/>
        </w:rPr>
        <w:t>bis</w:t>
      </w:r>
      <w:r>
        <w:rPr>
          <w:rFonts w:cs="Arial"/>
          <w:noProof w:val="0"/>
          <w:sz w:val="24"/>
        </w:rPr>
        <w:tab/>
      </w:r>
      <w:r w:rsidRPr="00F9674C">
        <w:rPr>
          <w:rFonts w:cs="Arial"/>
          <w:noProof w:val="0"/>
          <w:sz w:val="24"/>
        </w:rPr>
        <w:t>R4-2</w:t>
      </w:r>
      <w:r w:rsidRPr="00942235">
        <w:rPr>
          <w:rFonts w:cs="Arial"/>
          <w:noProof w:val="0"/>
          <w:sz w:val="24"/>
        </w:rPr>
        <w:t>4</w:t>
      </w:r>
      <w:r w:rsidR="00BA267D">
        <w:rPr>
          <w:rFonts w:cs="Arial"/>
          <w:noProof w:val="0"/>
          <w:sz w:val="24"/>
        </w:rPr>
        <w:t>1</w:t>
      </w:r>
      <w:r w:rsidR="008D4C1E">
        <w:rPr>
          <w:rFonts w:cs="Arial"/>
          <w:noProof w:val="0"/>
          <w:sz w:val="24"/>
        </w:rPr>
        <w:t>65</w:t>
      </w:r>
      <w:r w:rsidR="001E77CD">
        <w:rPr>
          <w:rFonts w:cs="Arial"/>
          <w:noProof w:val="0"/>
          <w:sz w:val="24"/>
        </w:rPr>
        <w:t>86</w:t>
      </w:r>
    </w:p>
    <w:p w14:paraId="09DE16E6" w14:textId="331F9990" w:rsidR="00942235" w:rsidRPr="00AB081E" w:rsidRDefault="008170DE" w:rsidP="00942235">
      <w:pPr>
        <w:pStyle w:val="Header"/>
        <w:tabs>
          <w:tab w:val="right" w:pos="8280"/>
          <w:tab w:val="right" w:pos="9639"/>
        </w:tabs>
        <w:jc w:val="both"/>
        <w:rPr>
          <w:rFonts w:cs="Arial"/>
          <w:sz w:val="24"/>
          <w:szCs w:val="24"/>
        </w:rPr>
      </w:pPr>
      <w:r>
        <w:rPr>
          <w:rFonts w:cs="Arial"/>
          <w:sz w:val="24"/>
          <w:szCs w:val="24"/>
        </w:rPr>
        <w:t>Hefei</w:t>
      </w:r>
      <w:r w:rsidR="00942235">
        <w:rPr>
          <w:rFonts w:cs="Arial"/>
          <w:sz w:val="24"/>
          <w:szCs w:val="24"/>
        </w:rPr>
        <w:t xml:space="preserve">, </w:t>
      </w:r>
      <w:r>
        <w:rPr>
          <w:rFonts w:cs="Arial"/>
          <w:sz w:val="24"/>
          <w:szCs w:val="24"/>
        </w:rPr>
        <w:t>China</w:t>
      </w:r>
      <w:r w:rsidR="00942235" w:rsidRPr="00AB081E">
        <w:rPr>
          <w:rFonts w:cs="Arial"/>
          <w:sz w:val="24"/>
          <w:szCs w:val="24"/>
        </w:rPr>
        <w:t xml:space="preserve">, </w:t>
      </w:r>
      <w:r>
        <w:rPr>
          <w:rFonts w:cs="Arial"/>
          <w:sz w:val="24"/>
          <w:szCs w:val="24"/>
        </w:rPr>
        <w:t>October</w:t>
      </w:r>
      <w:r w:rsidR="00942235">
        <w:rPr>
          <w:rFonts w:cs="Arial"/>
          <w:sz w:val="24"/>
          <w:szCs w:val="24"/>
        </w:rPr>
        <w:t xml:space="preserve"> </w:t>
      </w:r>
      <w:r w:rsidR="00C314E3">
        <w:rPr>
          <w:rFonts w:cs="Arial"/>
          <w:sz w:val="24"/>
          <w:szCs w:val="24"/>
        </w:rPr>
        <w:t>1</w:t>
      </w:r>
      <w:r>
        <w:rPr>
          <w:rFonts w:cs="Arial"/>
          <w:sz w:val="24"/>
          <w:szCs w:val="24"/>
        </w:rPr>
        <w:t>4</w:t>
      </w:r>
      <w:r w:rsidR="00942235">
        <w:rPr>
          <w:rFonts w:cs="Arial"/>
          <w:sz w:val="24"/>
          <w:szCs w:val="24"/>
        </w:rPr>
        <w:t xml:space="preserve"> – </w:t>
      </w:r>
      <w:r>
        <w:rPr>
          <w:rFonts w:cs="Arial"/>
          <w:sz w:val="24"/>
          <w:szCs w:val="24"/>
        </w:rPr>
        <w:t>18</w:t>
      </w:r>
      <w:r w:rsidR="00942235" w:rsidRPr="00AE32FA">
        <w:rPr>
          <w:rFonts w:cs="Arial"/>
          <w:sz w:val="24"/>
          <w:szCs w:val="24"/>
        </w:rPr>
        <w:t>, 202</w:t>
      </w:r>
      <w:r w:rsidR="00942235">
        <w:rPr>
          <w:rFonts w:cs="Arial"/>
          <w:sz w:val="24"/>
          <w:szCs w:val="24"/>
        </w:rPr>
        <w:t>4</w:t>
      </w:r>
    </w:p>
    <w:p w14:paraId="7A487DC2" w14:textId="77777777" w:rsidR="00942235" w:rsidRDefault="00942235" w:rsidP="00E61455">
      <w:pPr>
        <w:tabs>
          <w:tab w:val="left" w:pos="1985"/>
        </w:tabs>
        <w:jc w:val="both"/>
        <w:rPr>
          <w:rFonts w:ascii="Arial" w:hAnsi="Arial" w:cs="Arial"/>
          <w:b/>
          <w:sz w:val="22"/>
        </w:rPr>
      </w:pPr>
    </w:p>
    <w:p w14:paraId="1226C057" w14:textId="102E3A6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w:t>
      </w:r>
      <w:r w:rsidR="000B5675">
        <w:rPr>
          <w:rFonts w:ascii="Arial" w:hAnsi="Arial" w:cs="Arial"/>
          <w:sz w:val="22"/>
          <w:lang w:eastAsia="zh-CN"/>
        </w:rPr>
        <w:t xml:space="preserve">ay </w:t>
      </w:r>
      <w:r w:rsidR="00280D59">
        <w:rPr>
          <w:rFonts w:ascii="Arial" w:hAnsi="Arial" w:cs="Arial"/>
          <w:sz w:val="22"/>
          <w:lang w:eastAsia="zh-CN"/>
        </w:rPr>
        <w:t>F</w:t>
      </w:r>
      <w:r w:rsidR="000B5675">
        <w:rPr>
          <w:rFonts w:ascii="Arial" w:hAnsi="Arial" w:cs="Arial"/>
          <w:sz w:val="22"/>
          <w:lang w:eastAsia="zh-CN"/>
        </w:rPr>
        <w:t>orward for [112][31</w:t>
      </w:r>
      <w:r w:rsidR="001F5D01">
        <w:rPr>
          <w:rFonts w:ascii="Arial" w:hAnsi="Arial" w:cs="Arial"/>
          <w:sz w:val="22"/>
          <w:lang w:eastAsia="zh-CN"/>
        </w:rPr>
        <w:t>0</w:t>
      </w:r>
      <w:r w:rsidR="000B5675">
        <w:rPr>
          <w:rFonts w:ascii="Arial" w:hAnsi="Arial" w:cs="Arial"/>
          <w:sz w:val="22"/>
          <w:lang w:eastAsia="zh-CN"/>
        </w:rPr>
        <w:t>] NR_NTN_Ph3_UE_RF</w:t>
      </w:r>
    </w:p>
    <w:p w14:paraId="73AD8CE3" w14:textId="1082506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F5D01">
        <w:rPr>
          <w:rFonts w:ascii="Arial" w:hAnsi="Arial" w:cs="Arial"/>
          <w:sz w:val="22"/>
          <w:lang w:eastAsia="zh-CN"/>
        </w:rPr>
        <w:t>6</w:t>
      </w:r>
      <w:r w:rsidR="00942235">
        <w:rPr>
          <w:rFonts w:ascii="Arial" w:hAnsi="Arial" w:cs="Arial"/>
          <w:sz w:val="22"/>
          <w:lang w:eastAsia="zh-CN"/>
        </w:rPr>
        <w:t>.</w:t>
      </w:r>
      <w:r w:rsidR="00BA267D">
        <w:rPr>
          <w:rFonts w:ascii="Arial" w:hAnsi="Arial" w:cs="Arial"/>
          <w:sz w:val="22"/>
          <w:lang w:eastAsia="zh-CN"/>
        </w:rPr>
        <w:t>2</w:t>
      </w:r>
      <w:r w:rsidR="00054E3E">
        <w:rPr>
          <w:rFonts w:ascii="Arial" w:hAnsi="Arial" w:cs="Arial"/>
          <w:sz w:val="22"/>
          <w:lang w:eastAsia="zh-CN"/>
        </w:rPr>
        <w:t>6</w:t>
      </w:r>
      <w:r w:rsidR="00942235">
        <w:rPr>
          <w:rFonts w:ascii="Arial" w:hAnsi="Arial" w:cs="Arial"/>
          <w:sz w:val="22"/>
          <w:lang w:eastAsia="zh-CN"/>
        </w:rPr>
        <w:t>.</w:t>
      </w:r>
      <w:r w:rsidR="00BA267D">
        <w:rPr>
          <w:rFonts w:ascii="Arial" w:hAnsi="Arial" w:cs="Arial"/>
          <w:sz w:val="22"/>
          <w:lang w:eastAsia="zh-CN"/>
        </w:rPr>
        <w:t>5</w:t>
      </w:r>
    </w:p>
    <w:p w14:paraId="6402E503" w14:textId="4766C526" w:rsidR="00D84BD0" w:rsidRPr="00942235"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942235" w:rsidRPr="00942235">
        <w:rPr>
          <w:rFonts w:ascii="Arial" w:hAnsi="Arial" w:cs="Arial"/>
          <w:bCs/>
          <w:sz w:val="22"/>
        </w:rPr>
        <w:t>Qualcomm</w:t>
      </w:r>
      <w:r w:rsidR="00942235">
        <w:rPr>
          <w:rFonts w:ascii="Arial" w:hAnsi="Arial" w:cs="Arial"/>
          <w:bCs/>
          <w:sz w:val="22"/>
        </w:rPr>
        <w:t xml:space="preserve">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A12E2C8" w14:textId="77777777" w:rsidR="00942235" w:rsidRDefault="00942235" w:rsidP="00942235"/>
    <w:p w14:paraId="62A35D28" w14:textId="77777777" w:rsidR="00942235" w:rsidRDefault="00942235" w:rsidP="003E08FC">
      <w:pPr>
        <w:pStyle w:val="Heading1"/>
      </w:pPr>
    </w:p>
    <w:p w14:paraId="2FACEC54" w14:textId="47092925" w:rsidR="006E6BBD" w:rsidRPr="0045183A" w:rsidRDefault="006E6BBD" w:rsidP="00112803">
      <w:pPr>
        <w:pStyle w:val="Heading2"/>
        <w:rPr>
          <w:b/>
          <w:lang w:eastAsia="zh-CN"/>
        </w:rPr>
      </w:pPr>
      <w:r w:rsidRPr="00A70D92">
        <w:t>Issue 1-</w:t>
      </w:r>
      <w:r>
        <w:t>1</w:t>
      </w:r>
      <w:r w:rsidRPr="00A70D92">
        <w:t xml:space="preserve">: </w:t>
      </w:r>
      <w:r w:rsidR="00112803">
        <w:t>PC3 output power for HD-FDD (e)</w:t>
      </w:r>
      <w:proofErr w:type="spellStart"/>
      <w:r w:rsidR="00112803">
        <w:t>RedCap</w:t>
      </w:r>
      <w:proofErr w:type="spellEnd"/>
    </w:p>
    <w:p w14:paraId="68CB622E" w14:textId="5123EDBF" w:rsidR="00112803" w:rsidRDefault="00112803" w:rsidP="00112803">
      <w:pPr>
        <w:overflowPunct/>
        <w:autoSpaceDE/>
        <w:autoSpaceDN/>
        <w:adjustRightInd/>
        <w:spacing w:after="120"/>
        <w:textAlignment w:val="auto"/>
        <w:rPr>
          <w:lang w:eastAsia="zh-CN"/>
        </w:rPr>
      </w:pPr>
      <w:r w:rsidRPr="00A70D92">
        <w:rPr>
          <w:b/>
          <w:lang w:eastAsia="zh-CN"/>
        </w:rPr>
        <w:t>Agreement</w:t>
      </w:r>
      <w:r w:rsidRPr="00A70D92">
        <w:rPr>
          <w:lang w:eastAsia="zh-CN"/>
        </w:rPr>
        <w:t xml:space="preserve">: </w:t>
      </w:r>
      <w:r w:rsidR="00D91CE2">
        <w:rPr>
          <w:lang w:eastAsia="zh-CN"/>
        </w:rPr>
        <w:t>Nominal power for PC3 is 23 dBm.</w:t>
      </w:r>
    </w:p>
    <w:p w14:paraId="34C3C952" w14:textId="77777777" w:rsidR="00827A85" w:rsidRPr="00A70D92" w:rsidRDefault="00827A85" w:rsidP="00112803">
      <w:pPr>
        <w:overflowPunct/>
        <w:autoSpaceDE/>
        <w:autoSpaceDN/>
        <w:adjustRightInd/>
        <w:spacing w:after="120"/>
        <w:textAlignment w:val="auto"/>
        <w:rPr>
          <w:rFonts w:eastAsia="SimSun"/>
          <w:szCs w:val="24"/>
          <w:lang w:eastAsia="zh-CN"/>
        </w:rPr>
      </w:pPr>
    </w:p>
    <w:p w14:paraId="443F2799" w14:textId="1E24152B" w:rsidR="00942235" w:rsidRDefault="005127E9" w:rsidP="00942235">
      <w:pPr>
        <w:pStyle w:val="Heading2"/>
      </w:pPr>
      <w:r w:rsidRPr="00A70D92">
        <w:t>Issue</w:t>
      </w:r>
      <w:r w:rsidR="00942235" w:rsidRPr="00A70D92">
        <w:t xml:space="preserve"> 1-</w:t>
      </w:r>
      <w:r w:rsidRPr="00A70D92">
        <w:t>2</w:t>
      </w:r>
      <w:r w:rsidR="00942235" w:rsidRPr="00A70D92">
        <w:t xml:space="preserve">: HD-FDD </w:t>
      </w:r>
      <w:proofErr w:type="spellStart"/>
      <w:r w:rsidRPr="00A70D92">
        <w:t>refsens</w:t>
      </w:r>
      <w:proofErr w:type="spellEnd"/>
      <w:r w:rsidRPr="00A70D92">
        <w:t xml:space="preserve"> for 2 Rx</w:t>
      </w:r>
    </w:p>
    <w:p w14:paraId="6766F3AC" w14:textId="7DCC1494" w:rsidR="00D64840" w:rsidRPr="008869F8" w:rsidRDefault="00942235" w:rsidP="006E6BBD">
      <w:pPr>
        <w:overflowPunct/>
        <w:autoSpaceDE/>
        <w:autoSpaceDN/>
        <w:adjustRightInd/>
        <w:spacing w:after="120"/>
        <w:textAlignment w:val="auto"/>
        <w:rPr>
          <w:lang w:eastAsia="zh-CN"/>
        </w:rPr>
      </w:pPr>
      <w:r w:rsidRPr="00A70D92">
        <w:rPr>
          <w:b/>
          <w:lang w:eastAsia="zh-CN"/>
        </w:rPr>
        <w:t>Agreement</w:t>
      </w:r>
      <w:r w:rsidRPr="00A70D92">
        <w:rPr>
          <w:lang w:eastAsia="zh-CN"/>
        </w:rPr>
        <w:t>:</w:t>
      </w:r>
      <w:r w:rsidR="00D74A9B">
        <w:rPr>
          <w:lang w:eastAsia="zh-CN"/>
        </w:rPr>
        <w:t xml:space="preserve"> Agree n256 </w:t>
      </w:r>
      <w:proofErr w:type="spellStart"/>
      <w:r w:rsidR="00D74A9B">
        <w:rPr>
          <w:lang w:eastAsia="zh-CN"/>
        </w:rPr>
        <w:t>Refsens</w:t>
      </w:r>
      <w:proofErr w:type="spellEnd"/>
      <w:r w:rsidR="00D74A9B">
        <w:rPr>
          <w:lang w:eastAsia="zh-CN"/>
        </w:rPr>
        <w:t xml:space="preserve"> as below</w:t>
      </w:r>
      <w:r w:rsidR="009C24A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537"/>
        <w:gridCol w:w="1581"/>
        <w:gridCol w:w="1560"/>
        <w:gridCol w:w="1417"/>
      </w:tblGrid>
      <w:tr w:rsidR="00D74A9B" w:rsidRPr="009D508E" w14:paraId="23D96B80" w14:textId="77777777" w:rsidTr="006E0A24">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28AC47AF" w14:textId="77777777" w:rsidR="00D74A9B" w:rsidRPr="009D508E" w:rsidRDefault="00D74A9B" w:rsidP="00A043AA">
            <w:pPr>
              <w:pStyle w:val="TAH"/>
              <w:rPr>
                <w:szCs w:val="18"/>
              </w:rPr>
            </w:pPr>
            <w:r w:rsidRPr="009D508E">
              <w:rPr>
                <w:szCs w:val="18"/>
              </w:rPr>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6DC9D" w14:textId="77777777" w:rsidR="00D74A9B" w:rsidRDefault="00D74A9B" w:rsidP="00A043AA">
            <w:pPr>
              <w:pStyle w:val="TAH"/>
              <w:rPr>
                <w:szCs w:val="18"/>
              </w:rPr>
            </w:pPr>
            <w:r w:rsidRPr="009D508E">
              <w:rPr>
                <w:szCs w:val="18"/>
              </w:rPr>
              <w:t>SCS</w:t>
            </w:r>
          </w:p>
          <w:p w14:paraId="5D8A5D48" w14:textId="77777777" w:rsidR="00D74A9B" w:rsidRPr="009D508E" w:rsidRDefault="00D74A9B" w:rsidP="00A043AA">
            <w:pPr>
              <w:pStyle w:val="TAH"/>
              <w:rPr>
                <w:szCs w:val="18"/>
              </w:rPr>
            </w:pPr>
            <w:r>
              <w:rPr>
                <w:szCs w:val="18"/>
              </w:rPr>
              <w:t>(</w:t>
            </w:r>
            <w:r w:rsidRPr="009D508E">
              <w:rPr>
                <w:szCs w:val="18"/>
              </w:rPr>
              <w:t>kHz</w:t>
            </w:r>
            <w:r>
              <w:rPr>
                <w:szCs w:val="18"/>
              </w:rPr>
              <w:t>)</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02982E0" w14:textId="77777777" w:rsidR="00D74A9B" w:rsidRPr="009D508E" w:rsidRDefault="00D74A9B" w:rsidP="00A043AA">
            <w:pPr>
              <w:pStyle w:val="TAH"/>
              <w:rPr>
                <w:szCs w:val="18"/>
              </w:rPr>
            </w:pPr>
            <w:r w:rsidRPr="009D508E">
              <w:rPr>
                <w:szCs w:val="18"/>
              </w:rPr>
              <w:t>5 MHz</w:t>
            </w:r>
            <w:r w:rsidRPr="009D508E">
              <w:rPr>
                <w:szCs w:val="18"/>
              </w:rPr>
              <w:br/>
              <w:t>(dBm)</w:t>
            </w:r>
          </w:p>
        </w:tc>
        <w:tc>
          <w:tcPr>
            <w:tcW w:w="1581" w:type="dxa"/>
            <w:tcBorders>
              <w:top w:val="single" w:sz="4" w:space="0" w:color="auto"/>
              <w:left w:val="single" w:sz="4" w:space="0" w:color="auto"/>
              <w:bottom w:val="single" w:sz="4" w:space="0" w:color="auto"/>
              <w:right w:val="single" w:sz="4" w:space="0" w:color="auto"/>
            </w:tcBorders>
            <w:vAlign w:val="center"/>
            <w:hideMark/>
          </w:tcPr>
          <w:p w14:paraId="738E9E8B" w14:textId="77777777" w:rsidR="00D74A9B" w:rsidRPr="009D508E" w:rsidRDefault="00D74A9B" w:rsidP="00A043AA">
            <w:pPr>
              <w:pStyle w:val="TAH"/>
              <w:rPr>
                <w:szCs w:val="18"/>
              </w:rPr>
            </w:pPr>
            <w:r w:rsidRPr="009D508E">
              <w:rPr>
                <w:szCs w:val="18"/>
              </w:rPr>
              <w:t>10 MHz</w:t>
            </w:r>
            <w:r w:rsidRPr="009D508E">
              <w:rPr>
                <w:szCs w:val="18"/>
              </w:rPr>
              <w:br/>
              <w:t>(dBm)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652C2A" w14:textId="77777777" w:rsidR="00D74A9B" w:rsidRPr="009D508E" w:rsidRDefault="00D74A9B" w:rsidP="00A043AA">
            <w:pPr>
              <w:pStyle w:val="TAH"/>
              <w:rPr>
                <w:szCs w:val="18"/>
              </w:rPr>
            </w:pPr>
            <w:r w:rsidRPr="009D508E">
              <w:rPr>
                <w:szCs w:val="18"/>
              </w:rPr>
              <w:t>15 MHz</w:t>
            </w:r>
            <w:r w:rsidRPr="009D508E">
              <w:rPr>
                <w:szCs w:val="18"/>
              </w:rPr>
              <w:b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0FDD" w14:textId="77777777" w:rsidR="00D74A9B" w:rsidRPr="009D508E" w:rsidRDefault="00D74A9B" w:rsidP="00A043AA">
            <w:pPr>
              <w:pStyle w:val="TAH"/>
              <w:rPr>
                <w:szCs w:val="18"/>
              </w:rPr>
            </w:pPr>
            <w:r w:rsidRPr="009D508E">
              <w:rPr>
                <w:szCs w:val="18"/>
              </w:rPr>
              <w:t>20 MHz</w:t>
            </w:r>
            <w:r w:rsidRPr="009D508E">
              <w:rPr>
                <w:szCs w:val="18"/>
              </w:rPr>
              <w:br/>
              <w:t>(dBm)</w:t>
            </w:r>
          </w:p>
        </w:tc>
      </w:tr>
      <w:tr w:rsidR="00D74A9B" w:rsidRPr="009D508E" w14:paraId="0A261785" w14:textId="77777777" w:rsidTr="006E0A24">
        <w:trPr>
          <w:trHeight w:val="187"/>
          <w:jc w:val="center"/>
        </w:trPr>
        <w:tc>
          <w:tcPr>
            <w:tcW w:w="1696" w:type="dxa"/>
            <w:tcBorders>
              <w:top w:val="single" w:sz="4" w:space="0" w:color="auto"/>
              <w:left w:val="single" w:sz="4" w:space="0" w:color="auto"/>
              <w:bottom w:val="nil"/>
              <w:right w:val="single" w:sz="4" w:space="0" w:color="auto"/>
            </w:tcBorders>
            <w:vAlign w:val="center"/>
            <w:hideMark/>
          </w:tcPr>
          <w:p w14:paraId="66FDDBA6" w14:textId="77777777" w:rsidR="00D74A9B" w:rsidRPr="009D508E" w:rsidRDefault="00D74A9B" w:rsidP="00A043AA">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3E05A74" w14:textId="77777777" w:rsidR="00D74A9B" w:rsidRPr="009D508E" w:rsidRDefault="00D74A9B" w:rsidP="00A043AA">
            <w:pPr>
              <w:pStyle w:val="TAC"/>
              <w:rPr>
                <w:szCs w:val="18"/>
              </w:rPr>
            </w:pPr>
            <w:r w:rsidRPr="009D508E">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40FAE43D" w14:textId="77777777" w:rsidR="00D74A9B" w:rsidRPr="009D508E" w:rsidRDefault="00D74A9B" w:rsidP="00A043AA">
            <w:pPr>
              <w:pStyle w:val="TAC"/>
              <w:rPr>
                <w:szCs w:val="18"/>
              </w:rPr>
            </w:pPr>
            <w:r w:rsidRPr="009D508E">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7412D8AA" w14:textId="77777777" w:rsidR="00D74A9B" w:rsidRPr="009D508E" w:rsidRDefault="00D74A9B" w:rsidP="00A043AA">
            <w:pPr>
              <w:pStyle w:val="TAC"/>
              <w:rPr>
                <w:szCs w:val="18"/>
              </w:rPr>
            </w:pPr>
            <w:r w:rsidRPr="009D508E">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120EF02A" w14:textId="77777777" w:rsidR="00D74A9B" w:rsidRPr="009D508E" w:rsidRDefault="00D74A9B" w:rsidP="00A043AA">
            <w:pPr>
              <w:pStyle w:val="TAC"/>
              <w:rPr>
                <w:szCs w:val="18"/>
              </w:rPr>
            </w:pPr>
            <w:r w:rsidRPr="009D508E">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62203F37" w14:textId="77777777" w:rsidR="00D74A9B" w:rsidRPr="009D508E" w:rsidRDefault="00D74A9B" w:rsidP="00A043AA">
            <w:pPr>
              <w:pStyle w:val="TAC"/>
              <w:rPr>
                <w:szCs w:val="18"/>
              </w:rPr>
            </w:pPr>
            <w:r w:rsidRPr="009D508E">
              <w:rPr>
                <w:rFonts w:cs="Arial"/>
                <w:szCs w:val="18"/>
              </w:rPr>
              <w:t>-93.8</w:t>
            </w:r>
          </w:p>
        </w:tc>
      </w:tr>
      <w:tr w:rsidR="00D74A9B" w:rsidRPr="009D508E" w14:paraId="3EE8442E" w14:textId="77777777" w:rsidTr="006E0A24">
        <w:trPr>
          <w:trHeight w:val="187"/>
          <w:jc w:val="center"/>
        </w:trPr>
        <w:tc>
          <w:tcPr>
            <w:tcW w:w="1696" w:type="dxa"/>
            <w:tcBorders>
              <w:top w:val="nil"/>
              <w:left w:val="single" w:sz="4" w:space="0" w:color="auto"/>
              <w:bottom w:val="nil"/>
              <w:right w:val="single" w:sz="4" w:space="0" w:color="auto"/>
            </w:tcBorders>
            <w:vAlign w:val="center"/>
            <w:hideMark/>
          </w:tcPr>
          <w:p w14:paraId="72610A6D" w14:textId="77777777" w:rsidR="00D74A9B" w:rsidRPr="009D508E" w:rsidRDefault="00D74A9B" w:rsidP="00A043AA">
            <w:pPr>
              <w:pStyle w:val="TAC"/>
              <w:rPr>
                <w:szCs w:val="18"/>
              </w:rPr>
            </w:pPr>
            <w:r w:rsidRPr="009D508E">
              <w:rPr>
                <w:szCs w:val="18"/>
              </w:rPr>
              <w:t>n256</w:t>
            </w:r>
          </w:p>
        </w:tc>
        <w:tc>
          <w:tcPr>
            <w:tcW w:w="1418" w:type="dxa"/>
            <w:tcBorders>
              <w:top w:val="single" w:sz="4" w:space="0" w:color="auto"/>
              <w:left w:val="single" w:sz="4" w:space="0" w:color="auto"/>
              <w:bottom w:val="single" w:sz="4" w:space="0" w:color="auto"/>
              <w:right w:val="single" w:sz="4" w:space="0" w:color="auto"/>
            </w:tcBorders>
            <w:hideMark/>
          </w:tcPr>
          <w:p w14:paraId="0FD9F1E2" w14:textId="77777777" w:rsidR="00D74A9B" w:rsidRPr="009D508E" w:rsidRDefault="00D74A9B" w:rsidP="00A043AA">
            <w:pPr>
              <w:pStyle w:val="TAC"/>
              <w:rPr>
                <w:szCs w:val="18"/>
              </w:rPr>
            </w:pPr>
            <w:r w:rsidRPr="009D508E">
              <w:rPr>
                <w:szCs w:val="18"/>
              </w:rPr>
              <w:t>30</w:t>
            </w:r>
          </w:p>
        </w:tc>
        <w:tc>
          <w:tcPr>
            <w:tcW w:w="1537" w:type="dxa"/>
            <w:tcBorders>
              <w:top w:val="single" w:sz="4" w:space="0" w:color="auto"/>
              <w:left w:val="single" w:sz="4" w:space="0" w:color="auto"/>
              <w:bottom w:val="single" w:sz="4" w:space="0" w:color="auto"/>
              <w:right w:val="single" w:sz="4" w:space="0" w:color="auto"/>
            </w:tcBorders>
          </w:tcPr>
          <w:p w14:paraId="37212F5D" w14:textId="77777777" w:rsidR="00D74A9B" w:rsidRPr="009D508E" w:rsidRDefault="00D74A9B" w:rsidP="00A043AA">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0F22C879" w14:textId="77777777" w:rsidR="00D74A9B" w:rsidRPr="009D508E" w:rsidRDefault="00D74A9B" w:rsidP="00A043AA">
            <w:pPr>
              <w:pStyle w:val="TAC"/>
              <w:rPr>
                <w:szCs w:val="18"/>
              </w:rPr>
            </w:pPr>
            <w:r w:rsidRPr="009D508E">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44717A96" w14:textId="77777777" w:rsidR="00D74A9B" w:rsidRPr="009D508E" w:rsidRDefault="00D74A9B" w:rsidP="00A043AA">
            <w:pPr>
              <w:pStyle w:val="TAC"/>
              <w:rPr>
                <w:szCs w:val="18"/>
              </w:rPr>
            </w:pPr>
            <w:r w:rsidRPr="009D508E">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5078A1E9" w14:textId="77777777" w:rsidR="00D74A9B" w:rsidRPr="009D508E" w:rsidRDefault="00D74A9B" w:rsidP="00A043AA">
            <w:pPr>
              <w:pStyle w:val="TAC"/>
              <w:rPr>
                <w:szCs w:val="18"/>
              </w:rPr>
            </w:pPr>
            <w:r w:rsidRPr="009D508E">
              <w:rPr>
                <w:rFonts w:cs="Arial"/>
                <w:szCs w:val="18"/>
              </w:rPr>
              <w:t>-94.0</w:t>
            </w:r>
          </w:p>
        </w:tc>
      </w:tr>
      <w:tr w:rsidR="00D74A9B" w:rsidRPr="009D508E" w14:paraId="61544961" w14:textId="77777777" w:rsidTr="006E0A24">
        <w:trPr>
          <w:trHeight w:val="187"/>
          <w:jc w:val="center"/>
        </w:trPr>
        <w:tc>
          <w:tcPr>
            <w:tcW w:w="1696" w:type="dxa"/>
            <w:tcBorders>
              <w:top w:val="nil"/>
              <w:left w:val="single" w:sz="4" w:space="0" w:color="auto"/>
              <w:bottom w:val="single" w:sz="4" w:space="0" w:color="auto"/>
              <w:right w:val="single" w:sz="4" w:space="0" w:color="auto"/>
            </w:tcBorders>
            <w:vAlign w:val="center"/>
            <w:hideMark/>
          </w:tcPr>
          <w:p w14:paraId="6F8C7F0F" w14:textId="77777777" w:rsidR="00D74A9B" w:rsidRPr="009D508E" w:rsidRDefault="00D74A9B" w:rsidP="00A043AA">
            <w:pPr>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BF3674B" w14:textId="77777777" w:rsidR="00D74A9B" w:rsidRPr="009D508E" w:rsidRDefault="00D74A9B" w:rsidP="00A043AA">
            <w:pPr>
              <w:pStyle w:val="TAC"/>
              <w:rPr>
                <w:szCs w:val="18"/>
              </w:rPr>
            </w:pPr>
            <w:r w:rsidRPr="009D508E">
              <w:rPr>
                <w:szCs w:val="18"/>
              </w:rPr>
              <w:t>60</w:t>
            </w:r>
          </w:p>
        </w:tc>
        <w:tc>
          <w:tcPr>
            <w:tcW w:w="1537" w:type="dxa"/>
            <w:tcBorders>
              <w:top w:val="single" w:sz="4" w:space="0" w:color="auto"/>
              <w:left w:val="single" w:sz="4" w:space="0" w:color="auto"/>
              <w:bottom w:val="single" w:sz="4" w:space="0" w:color="auto"/>
              <w:right w:val="single" w:sz="4" w:space="0" w:color="auto"/>
            </w:tcBorders>
          </w:tcPr>
          <w:p w14:paraId="43CEAA66" w14:textId="77777777" w:rsidR="00D74A9B" w:rsidRPr="009D508E" w:rsidRDefault="00D74A9B" w:rsidP="00A043AA">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6A6BD229" w14:textId="77777777" w:rsidR="00D74A9B" w:rsidRPr="009D508E" w:rsidRDefault="00D74A9B" w:rsidP="00A043AA">
            <w:pPr>
              <w:pStyle w:val="TAC"/>
              <w:rPr>
                <w:szCs w:val="18"/>
              </w:rPr>
            </w:pPr>
            <w:r w:rsidRPr="009D508E">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456A5732" w14:textId="77777777" w:rsidR="00D74A9B" w:rsidRPr="009D508E" w:rsidRDefault="00D74A9B" w:rsidP="00A043AA">
            <w:pPr>
              <w:pStyle w:val="TAC"/>
              <w:rPr>
                <w:szCs w:val="18"/>
              </w:rPr>
            </w:pPr>
            <w:r w:rsidRPr="009D508E">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1B9FED03" w14:textId="77777777" w:rsidR="00D74A9B" w:rsidRPr="009D508E" w:rsidRDefault="00D74A9B" w:rsidP="00A043AA">
            <w:pPr>
              <w:pStyle w:val="TAC"/>
              <w:rPr>
                <w:szCs w:val="18"/>
              </w:rPr>
            </w:pPr>
            <w:r w:rsidRPr="009D508E">
              <w:rPr>
                <w:rFonts w:cs="Arial"/>
                <w:szCs w:val="18"/>
              </w:rPr>
              <w:t>-94.2</w:t>
            </w:r>
          </w:p>
        </w:tc>
      </w:tr>
    </w:tbl>
    <w:p w14:paraId="1D8C07EF" w14:textId="77777777" w:rsidR="007C6FBF" w:rsidRPr="00A70D92" w:rsidRDefault="007C6FBF" w:rsidP="00A70D92"/>
    <w:p w14:paraId="1A40EC15" w14:textId="77777777" w:rsidR="00827A85" w:rsidRPr="00A70D92" w:rsidRDefault="00827A85" w:rsidP="00827A85">
      <w:pPr>
        <w:pStyle w:val="ListParagraph"/>
        <w:ind w:left="1494" w:firstLineChars="0" w:firstLine="0"/>
      </w:pPr>
    </w:p>
    <w:p w14:paraId="4ADFE6A6" w14:textId="0022AFEA" w:rsidR="00E301FB" w:rsidRPr="00A70D92" w:rsidRDefault="00E301FB" w:rsidP="00E301FB">
      <w:pPr>
        <w:pStyle w:val="Heading2"/>
      </w:pPr>
      <w:r w:rsidRPr="00A70D92">
        <w:t>Issue 1-</w:t>
      </w:r>
      <w:r w:rsidR="00F56DEE">
        <w:t>4</w:t>
      </w:r>
      <w:r w:rsidRPr="00A70D92">
        <w:t xml:space="preserve">: </w:t>
      </w:r>
      <w:r w:rsidR="00D04B2E" w:rsidRPr="00A70D92">
        <w:t>Specification updates</w:t>
      </w:r>
    </w:p>
    <w:p w14:paraId="190982BB" w14:textId="1F282641" w:rsidR="008F279F" w:rsidRPr="00A70D92" w:rsidRDefault="00D04B2E" w:rsidP="00E301FB">
      <w:pPr>
        <w:rPr>
          <w:b/>
          <w:bCs/>
        </w:rPr>
      </w:pPr>
      <w:r w:rsidRPr="00A70D92">
        <w:rPr>
          <w:b/>
          <w:bCs/>
        </w:rPr>
        <w:t>Agreement:</w:t>
      </w:r>
    </w:p>
    <w:p w14:paraId="65661524" w14:textId="72A904FD" w:rsidR="009D0016" w:rsidRDefault="009D0016" w:rsidP="009D0016">
      <w:pPr>
        <w:pStyle w:val="ListParagraph"/>
        <w:numPr>
          <w:ilvl w:val="1"/>
          <w:numId w:val="32"/>
        </w:numPr>
        <w:spacing w:after="120"/>
        <w:ind w:firstLineChars="0"/>
        <w:rPr>
          <w:szCs w:val="24"/>
          <w:lang w:eastAsia="zh-CN"/>
        </w:rPr>
      </w:pPr>
      <w:r w:rsidRPr="002E0494">
        <w:rPr>
          <w:szCs w:val="24"/>
          <w:lang w:eastAsia="zh-CN"/>
        </w:rPr>
        <w:t xml:space="preserve">The maximum transmission bandwidth for NTN </w:t>
      </w:r>
      <w:proofErr w:type="spellStart"/>
      <w:r w:rsidRPr="002E0494">
        <w:rPr>
          <w:szCs w:val="24"/>
          <w:lang w:eastAsia="zh-CN"/>
        </w:rPr>
        <w:t>eRedCap</w:t>
      </w:r>
      <w:proofErr w:type="spellEnd"/>
      <w:r w:rsidRPr="002E0494">
        <w:rPr>
          <w:szCs w:val="24"/>
          <w:lang w:eastAsia="zh-CN"/>
        </w:rPr>
        <w:t xml:space="preserve"> with bandwidth reduction should be 25RBs for 15 kHz SCS and 12 RBs for 30 kHz SCS for PDSCH and PUSCH. The channel bandwidths are specified for both the TX and RX paths.</w:t>
      </w:r>
    </w:p>
    <w:p w14:paraId="1845EF6E" w14:textId="593156FE" w:rsidR="009D0016" w:rsidRPr="002E0494" w:rsidRDefault="009D0016" w:rsidP="009D0016">
      <w:pPr>
        <w:pStyle w:val="ListParagraph"/>
        <w:numPr>
          <w:ilvl w:val="1"/>
          <w:numId w:val="32"/>
        </w:numPr>
        <w:spacing w:after="120"/>
        <w:ind w:firstLineChars="0"/>
        <w:rPr>
          <w:szCs w:val="24"/>
          <w:lang w:eastAsia="zh-CN"/>
        </w:rPr>
      </w:pPr>
      <w:r w:rsidRPr="002E0494">
        <w:rPr>
          <w:szCs w:val="24"/>
          <w:lang w:eastAsia="zh-CN"/>
        </w:rPr>
        <w:t xml:space="preserve">REFSENS of NTN </w:t>
      </w:r>
      <w:proofErr w:type="spellStart"/>
      <w:r w:rsidRPr="002E0494">
        <w:rPr>
          <w:szCs w:val="24"/>
          <w:lang w:eastAsia="zh-CN"/>
        </w:rPr>
        <w:t>eRedCap</w:t>
      </w:r>
      <w:proofErr w:type="spellEnd"/>
      <w:r w:rsidRPr="002E0494">
        <w:rPr>
          <w:szCs w:val="24"/>
          <w:lang w:eastAsia="zh-CN"/>
        </w:rPr>
        <w:t xml:space="preserve"> with bandwidth reduction for wider channel BW in FR1-NTN bands, it should be defined as below:</w:t>
      </w:r>
    </w:p>
    <w:p w14:paraId="4DFF1146" w14:textId="38E8EA25" w:rsidR="009D0016" w:rsidRPr="002E0494" w:rsidRDefault="009D0016" w:rsidP="009D0016">
      <w:pPr>
        <w:pStyle w:val="ListParagraph"/>
        <w:numPr>
          <w:ilvl w:val="2"/>
          <w:numId w:val="32"/>
        </w:numPr>
        <w:overflowPunct/>
        <w:autoSpaceDE/>
        <w:autoSpaceDN/>
        <w:adjustRightInd/>
        <w:spacing w:after="120"/>
        <w:ind w:firstLineChars="0"/>
        <w:textAlignment w:val="auto"/>
        <w:rPr>
          <w:szCs w:val="24"/>
          <w:lang w:eastAsia="zh-CN"/>
        </w:rPr>
      </w:pPr>
      <w:r w:rsidRPr="002E0494">
        <w:rPr>
          <w:szCs w:val="24"/>
          <w:lang w:eastAsia="zh-CN"/>
        </w:rPr>
        <w:t>The 5MHz REFSENS requirements are applicable for all the channel bandwidths including 5MHz, 10MHz, 15MHz, 20MHz channel bandwidth.</w:t>
      </w:r>
    </w:p>
    <w:p w14:paraId="4D467AC1" w14:textId="77777777" w:rsidR="009D0016" w:rsidRPr="00004E89" w:rsidRDefault="009D0016" w:rsidP="009D0016">
      <w:pPr>
        <w:pStyle w:val="ListParagraph"/>
        <w:numPr>
          <w:ilvl w:val="2"/>
          <w:numId w:val="32"/>
        </w:numPr>
        <w:overflowPunct/>
        <w:autoSpaceDE/>
        <w:autoSpaceDN/>
        <w:adjustRightInd/>
        <w:spacing w:after="120"/>
        <w:ind w:firstLineChars="0"/>
        <w:textAlignment w:val="auto"/>
        <w:rPr>
          <w:b/>
          <w:bCs/>
          <w:szCs w:val="24"/>
          <w:lang w:eastAsia="zh-CN"/>
        </w:rPr>
      </w:pPr>
      <w:r w:rsidRPr="002E0494">
        <w:rPr>
          <w:szCs w:val="24"/>
          <w:lang w:eastAsia="zh-CN"/>
        </w:rPr>
        <w:t>25 contiguous RB placed in middle of channel BW both in UL and DL for both HD-FDD and FD-FDD</w:t>
      </w:r>
      <w:r>
        <w:rPr>
          <w:szCs w:val="24"/>
          <w:lang w:eastAsia="zh-CN"/>
        </w:rPr>
        <w:t>, w</w:t>
      </w:r>
      <w:r w:rsidRPr="00004E89">
        <w:rPr>
          <w:szCs w:val="24"/>
          <w:lang w:eastAsia="zh-CN"/>
        </w:rPr>
        <w:t xml:space="preserve">here both UL and DL allocations are following the 5MHz NTN </w:t>
      </w:r>
      <w:proofErr w:type="spellStart"/>
      <w:r w:rsidRPr="00004E89">
        <w:rPr>
          <w:szCs w:val="24"/>
          <w:lang w:eastAsia="zh-CN"/>
        </w:rPr>
        <w:t>RedCap</w:t>
      </w:r>
      <w:proofErr w:type="spellEnd"/>
      <w:r w:rsidRPr="00004E89">
        <w:rPr>
          <w:szCs w:val="24"/>
          <w:lang w:eastAsia="zh-CN"/>
        </w:rPr>
        <w:t xml:space="preserve"> REFSENS configurations and located at the </w:t>
      </w:r>
      <w:proofErr w:type="spellStart"/>
      <w:r w:rsidRPr="00004E89">
        <w:rPr>
          <w:szCs w:val="24"/>
          <w:lang w:eastAsia="zh-CN"/>
        </w:rPr>
        <w:t>center</w:t>
      </w:r>
      <w:proofErr w:type="spellEnd"/>
      <w:r w:rsidRPr="00004E89">
        <w:rPr>
          <w:szCs w:val="24"/>
          <w:lang w:eastAsia="zh-CN"/>
        </w:rPr>
        <w:t xml:space="preserve"> of the channel BW.</w:t>
      </w:r>
    </w:p>
    <w:p w14:paraId="23E00D2A" w14:textId="77777777" w:rsidR="009D0016" w:rsidRPr="002E0494" w:rsidRDefault="009D0016" w:rsidP="009D0016">
      <w:pPr>
        <w:pStyle w:val="ListParagraph"/>
        <w:numPr>
          <w:ilvl w:val="2"/>
          <w:numId w:val="32"/>
        </w:numPr>
        <w:overflowPunct/>
        <w:autoSpaceDE/>
        <w:autoSpaceDN/>
        <w:adjustRightInd/>
        <w:spacing w:after="120"/>
        <w:ind w:firstLineChars="0"/>
        <w:textAlignment w:val="auto"/>
        <w:rPr>
          <w:b/>
          <w:bCs/>
          <w:szCs w:val="24"/>
          <w:lang w:eastAsia="zh-CN"/>
        </w:rPr>
      </w:pPr>
      <w:r w:rsidRPr="002E0494">
        <w:rPr>
          <w:szCs w:val="24"/>
          <w:lang w:eastAsia="zh-CN"/>
        </w:rPr>
        <w:t>UL RB size follow the 5MHz UL configuration table</w:t>
      </w:r>
    </w:p>
    <w:p w14:paraId="6565CFEF" w14:textId="5A6B66D4" w:rsidR="009D0016" w:rsidRDefault="009D0016" w:rsidP="009D0016">
      <w:pPr>
        <w:pStyle w:val="ListParagraph"/>
        <w:numPr>
          <w:ilvl w:val="1"/>
          <w:numId w:val="32"/>
        </w:numPr>
        <w:overflowPunct/>
        <w:autoSpaceDE/>
        <w:autoSpaceDN/>
        <w:adjustRightInd/>
        <w:spacing w:after="120"/>
        <w:ind w:firstLineChars="0"/>
        <w:textAlignment w:val="auto"/>
        <w:rPr>
          <w:rFonts w:eastAsia="SimSun"/>
          <w:szCs w:val="24"/>
          <w:lang w:eastAsia="zh-CN"/>
        </w:rPr>
      </w:pPr>
      <w:r w:rsidRPr="002E0494">
        <w:rPr>
          <w:rFonts w:eastAsia="SimSun"/>
          <w:szCs w:val="24"/>
          <w:lang w:eastAsia="zh-CN"/>
        </w:rPr>
        <w:t>Reuse the same scaling factor of NTN (e)</w:t>
      </w:r>
      <w:proofErr w:type="spellStart"/>
      <w:r w:rsidRPr="002E0494">
        <w:rPr>
          <w:rFonts w:eastAsia="SimSun"/>
          <w:szCs w:val="24"/>
          <w:lang w:eastAsia="zh-CN"/>
        </w:rPr>
        <w:t>RedCap</w:t>
      </w:r>
      <w:proofErr w:type="spellEnd"/>
      <w:r w:rsidRPr="002E0494">
        <w:rPr>
          <w:rFonts w:eastAsia="SimSun"/>
          <w:szCs w:val="24"/>
          <w:lang w:eastAsia="zh-CN"/>
        </w:rPr>
        <w:t xml:space="preserve"> without bandwidth reduction for REFSENS for NTN </w:t>
      </w:r>
      <w:proofErr w:type="spellStart"/>
      <w:r w:rsidRPr="002E0494">
        <w:rPr>
          <w:rFonts w:eastAsia="SimSun"/>
          <w:szCs w:val="24"/>
          <w:lang w:eastAsia="zh-CN"/>
        </w:rPr>
        <w:t>eRedCap</w:t>
      </w:r>
      <w:proofErr w:type="spellEnd"/>
      <w:r w:rsidRPr="002E0494">
        <w:rPr>
          <w:rFonts w:eastAsia="SimSun"/>
          <w:szCs w:val="24"/>
          <w:lang w:eastAsia="zh-CN"/>
        </w:rPr>
        <w:t xml:space="preserve"> with bandwidth reduction with 2Rx HD-FDD, 1Rx HD-FDD and 1Rx FD-FDD.</w:t>
      </w:r>
    </w:p>
    <w:p w14:paraId="304D989D" w14:textId="34836C0D" w:rsidR="0017725A" w:rsidRPr="00744C06" w:rsidRDefault="009D0016" w:rsidP="006912F0">
      <w:pPr>
        <w:pStyle w:val="ListParagraph"/>
        <w:numPr>
          <w:ilvl w:val="1"/>
          <w:numId w:val="32"/>
        </w:numPr>
        <w:overflowPunct/>
        <w:autoSpaceDE/>
        <w:autoSpaceDN/>
        <w:adjustRightInd/>
        <w:spacing w:after="120"/>
        <w:ind w:firstLineChars="0"/>
        <w:textAlignment w:val="auto"/>
      </w:pPr>
      <w:r w:rsidRPr="00D57FA9">
        <w:rPr>
          <w:rFonts w:eastAsia="SimSun"/>
          <w:szCs w:val="24"/>
          <w:lang w:eastAsia="zh-CN"/>
        </w:rPr>
        <w:t>The bandwidth reduction in TS 38.101-1 5.3I applies also for NTN (e)</w:t>
      </w:r>
      <w:proofErr w:type="spellStart"/>
      <w:r w:rsidRPr="00D57FA9">
        <w:rPr>
          <w:rFonts w:eastAsia="SimSun"/>
          <w:szCs w:val="24"/>
          <w:lang w:eastAsia="zh-CN"/>
        </w:rPr>
        <w:t>RedCap</w:t>
      </w:r>
      <w:proofErr w:type="spellEnd"/>
    </w:p>
    <w:p w14:paraId="02D5A29C" w14:textId="77777777" w:rsidR="00744C06" w:rsidRDefault="00744C06" w:rsidP="00744C06">
      <w:pPr>
        <w:overflowPunct/>
        <w:autoSpaceDE/>
        <w:autoSpaceDN/>
        <w:adjustRightInd/>
        <w:spacing w:after="120"/>
        <w:textAlignment w:val="auto"/>
      </w:pPr>
    </w:p>
    <w:p w14:paraId="159C3624" w14:textId="77777777" w:rsidR="00744C06" w:rsidRDefault="00744C06" w:rsidP="00744C06">
      <w:pPr>
        <w:pStyle w:val="Heading2"/>
      </w:pPr>
    </w:p>
    <w:p w14:paraId="6BC63043" w14:textId="77777777" w:rsidR="00744C06" w:rsidRDefault="00744C06" w:rsidP="00744C06">
      <w:pPr>
        <w:pStyle w:val="Heading2"/>
      </w:pPr>
    </w:p>
    <w:p w14:paraId="3DA48872" w14:textId="77777777" w:rsidR="00744C06" w:rsidRPr="00744C06" w:rsidRDefault="00744C06" w:rsidP="00744C06"/>
    <w:p w14:paraId="0EEC4045" w14:textId="4208EF03" w:rsidR="00744C06" w:rsidRPr="00A70D92" w:rsidRDefault="00744C06" w:rsidP="00744C06">
      <w:pPr>
        <w:pStyle w:val="Heading2"/>
        <w:rPr>
          <w:lang w:eastAsia="zh-CN"/>
        </w:rPr>
      </w:pPr>
      <w:r w:rsidRPr="00A70D92">
        <w:lastRenderedPageBreak/>
        <w:t>Issue 1-</w:t>
      </w:r>
      <w:r>
        <w:t>3</w:t>
      </w:r>
      <w:r w:rsidRPr="00A70D92">
        <w:t>: Simultaneous operation with GNSS</w:t>
      </w:r>
    </w:p>
    <w:p w14:paraId="186A5BA1" w14:textId="401E7DF6" w:rsidR="00744C06" w:rsidRDefault="00A04777" w:rsidP="00744C06">
      <w:pPr>
        <w:rPr>
          <w:b/>
          <w:lang w:eastAsia="zh-CN"/>
        </w:rPr>
      </w:pPr>
      <w:r>
        <w:rPr>
          <w:b/>
          <w:lang w:eastAsia="zh-CN"/>
        </w:rPr>
        <w:t>Open items</w:t>
      </w:r>
      <w:r w:rsidR="00BD060D">
        <w:rPr>
          <w:b/>
          <w:lang w:eastAsia="zh-CN"/>
        </w:rPr>
        <w:t>:</w:t>
      </w:r>
      <w:r w:rsidR="00744C06" w:rsidRPr="00A70D92">
        <w:rPr>
          <w:b/>
          <w:lang w:eastAsia="zh-CN"/>
        </w:rPr>
        <w:t xml:space="preserve"> </w:t>
      </w:r>
    </w:p>
    <w:p w14:paraId="4349EAAF" w14:textId="77777777" w:rsidR="00744C06" w:rsidRDefault="00744C06" w:rsidP="00744C06">
      <w:pPr>
        <w:pStyle w:val="ListParagraph"/>
        <w:numPr>
          <w:ilvl w:val="0"/>
          <w:numId w:val="43"/>
        </w:numPr>
        <w:ind w:firstLineChars="0"/>
        <w:rPr>
          <w:bCs/>
          <w:lang w:eastAsia="zh-CN"/>
        </w:rPr>
      </w:pPr>
      <w:r>
        <w:rPr>
          <w:bCs/>
          <w:lang w:eastAsia="zh-CN"/>
        </w:rPr>
        <w:t>Strive towards common solution for (e)</w:t>
      </w:r>
      <w:proofErr w:type="spellStart"/>
      <w:r>
        <w:rPr>
          <w:bCs/>
          <w:lang w:eastAsia="zh-CN"/>
        </w:rPr>
        <w:t>RedCap</w:t>
      </w:r>
      <w:proofErr w:type="spellEnd"/>
      <w:r>
        <w:rPr>
          <w:bCs/>
          <w:lang w:eastAsia="zh-CN"/>
        </w:rPr>
        <w:t xml:space="preserve"> NR NTN and non-</w:t>
      </w:r>
      <w:proofErr w:type="spellStart"/>
      <w:r>
        <w:rPr>
          <w:bCs/>
          <w:lang w:eastAsia="zh-CN"/>
        </w:rPr>
        <w:t>RedCap</w:t>
      </w:r>
      <w:proofErr w:type="spellEnd"/>
      <w:r>
        <w:rPr>
          <w:bCs/>
          <w:lang w:eastAsia="zh-CN"/>
        </w:rPr>
        <w:t xml:space="preserve"> NR NTN</w:t>
      </w:r>
    </w:p>
    <w:p w14:paraId="05BD0216" w14:textId="666A7E79" w:rsidR="00744C06" w:rsidRPr="0034762F" w:rsidRDefault="00744C06" w:rsidP="00744C06">
      <w:pPr>
        <w:pStyle w:val="ListParagraph"/>
        <w:numPr>
          <w:ilvl w:val="0"/>
          <w:numId w:val="43"/>
        </w:numPr>
        <w:ind w:firstLineChars="0"/>
      </w:pPr>
      <w:r>
        <w:rPr>
          <w:bCs/>
          <w:lang w:eastAsia="zh-CN"/>
        </w:rPr>
        <w:t>Consider asking RAN1/2 to ensure IDC framework allows appropriate configurations to ensure GNSS location acquisition and NR NTN can operate in parallel</w:t>
      </w:r>
      <w:r w:rsidR="009E6A6F">
        <w:rPr>
          <w:bCs/>
          <w:lang w:eastAsia="zh-CN"/>
        </w:rPr>
        <w:t xml:space="preserve"> in </w:t>
      </w:r>
      <w:r w:rsidR="00ED4490">
        <w:rPr>
          <w:bCs/>
          <w:lang w:eastAsia="zh-CN"/>
        </w:rPr>
        <w:t>bands with UL close to GNSS frequencies</w:t>
      </w:r>
    </w:p>
    <w:p w14:paraId="0E67F065" w14:textId="1C444E1F" w:rsidR="002438DC" w:rsidRPr="00194028" w:rsidRDefault="00744C06" w:rsidP="004219D2">
      <w:pPr>
        <w:pStyle w:val="ListParagraph"/>
        <w:numPr>
          <w:ilvl w:val="0"/>
          <w:numId w:val="43"/>
        </w:numPr>
        <w:ind w:firstLineChars="0"/>
      </w:pPr>
      <w:r>
        <w:rPr>
          <w:bCs/>
          <w:lang w:eastAsia="zh-CN"/>
        </w:rPr>
        <w:t>Encourage further evaluations in RAN4</w:t>
      </w:r>
      <w:r w:rsidR="009B55AC">
        <w:rPr>
          <w:bCs/>
          <w:lang w:eastAsia="zh-CN"/>
        </w:rPr>
        <w:t xml:space="preserve"> including but not limited to</w:t>
      </w:r>
    </w:p>
    <w:p w14:paraId="5C8789B1" w14:textId="10F67650" w:rsidR="00744C06" w:rsidRPr="00690683" w:rsidRDefault="0019749F" w:rsidP="00A04777">
      <w:pPr>
        <w:pStyle w:val="ListParagraph"/>
        <w:numPr>
          <w:ilvl w:val="1"/>
          <w:numId w:val="43"/>
        </w:numPr>
        <w:ind w:firstLineChars="0"/>
      </w:pPr>
      <w:r>
        <w:rPr>
          <w:bCs/>
          <w:lang w:eastAsia="zh-CN"/>
        </w:rPr>
        <w:t>Whether potential new solution(s) apply only from rel-19 or are early implementable</w:t>
      </w:r>
    </w:p>
    <w:p w14:paraId="03F78106" w14:textId="0F9BB35F" w:rsidR="00690683" w:rsidRPr="00A70D92" w:rsidRDefault="00690683" w:rsidP="00A04777">
      <w:pPr>
        <w:pStyle w:val="ListParagraph"/>
        <w:numPr>
          <w:ilvl w:val="1"/>
          <w:numId w:val="43"/>
        </w:numPr>
        <w:ind w:firstLineChars="0"/>
      </w:pPr>
      <w:r>
        <w:rPr>
          <w:bCs/>
          <w:lang w:eastAsia="zh-CN"/>
        </w:rPr>
        <w:t>Whether UE speed needs to be considered</w:t>
      </w:r>
    </w:p>
    <w:sectPr w:rsidR="00690683" w:rsidRPr="00A70D9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D371A" w14:textId="77777777" w:rsidR="00171851" w:rsidRPr="00A10429" w:rsidRDefault="00171851" w:rsidP="0064547A">
      <w:pPr>
        <w:spacing w:after="0"/>
        <w:rPr>
          <w:kern w:val="2"/>
          <w:lang w:eastAsia="zh-CN"/>
        </w:rPr>
      </w:pPr>
      <w:r>
        <w:separator/>
      </w:r>
    </w:p>
  </w:endnote>
  <w:endnote w:type="continuationSeparator" w:id="0">
    <w:p w14:paraId="2D1E7129" w14:textId="77777777" w:rsidR="00171851" w:rsidRPr="00A10429" w:rsidRDefault="0017185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DD05F" w14:textId="77777777" w:rsidR="00171851" w:rsidRPr="00A10429" w:rsidRDefault="00171851" w:rsidP="0064547A">
      <w:pPr>
        <w:spacing w:after="0"/>
        <w:rPr>
          <w:kern w:val="2"/>
          <w:lang w:eastAsia="zh-CN"/>
        </w:rPr>
      </w:pPr>
      <w:r>
        <w:separator/>
      </w:r>
    </w:p>
  </w:footnote>
  <w:footnote w:type="continuationSeparator" w:id="0">
    <w:p w14:paraId="1A813F16" w14:textId="77777777" w:rsidR="00171851" w:rsidRPr="00A10429" w:rsidRDefault="0017185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523E49"/>
    <w:multiLevelType w:val="hybridMultilevel"/>
    <w:tmpl w:val="5A2E1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006B4"/>
    <w:multiLevelType w:val="hybridMultilevel"/>
    <w:tmpl w:val="AA8C600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8900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CD3B77"/>
    <w:multiLevelType w:val="hybridMultilevel"/>
    <w:tmpl w:val="3410BEC8"/>
    <w:lvl w:ilvl="0" w:tplc="E834B2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6182003">
    <w:abstractNumId w:val="32"/>
  </w:num>
  <w:num w:numId="2" w16cid:durableId="658920136">
    <w:abstractNumId w:val="16"/>
  </w:num>
  <w:num w:numId="3" w16cid:durableId="743913388">
    <w:abstractNumId w:val="29"/>
  </w:num>
  <w:num w:numId="4" w16cid:durableId="708915051">
    <w:abstractNumId w:val="14"/>
  </w:num>
  <w:num w:numId="5" w16cid:durableId="728457755">
    <w:abstractNumId w:val="7"/>
  </w:num>
  <w:num w:numId="6" w16cid:durableId="73822715">
    <w:abstractNumId w:val="23"/>
  </w:num>
  <w:num w:numId="7" w16cid:durableId="1819374073">
    <w:abstractNumId w:val="6"/>
  </w:num>
  <w:num w:numId="8" w16cid:durableId="380449347">
    <w:abstractNumId w:val="22"/>
  </w:num>
  <w:num w:numId="9" w16cid:durableId="245775138">
    <w:abstractNumId w:val="32"/>
  </w:num>
  <w:num w:numId="10" w16cid:durableId="1195850696">
    <w:abstractNumId w:val="32"/>
  </w:num>
  <w:num w:numId="11" w16cid:durableId="662584241">
    <w:abstractNumId w:val="1"/>
  </w:num>
  <w:num w:numId="12" w16cid:durableId="1957180082">
    <w:abstractNumId w:val="10"/>
  </w:num>
  <w:num w:numId="13" w16cid:durableId="1269584590">
    <w:abstractNumId w:val="9"/>
  </w:num>
  <w:num w:numId="14" w16cid:durableId="1235163654">
    <w:abstractNumId w:val="28"/>
  </w:num>
  <w:num w:numId="15" w16cid:durableId="290478452">
    <w:abstractNumId w:val="32"/>
  </w:num>
  <w:num w:numId="16" w16cid:durableId="386222122">
    <w:abstractNumId w:val="32"/>
  </w:num>
  <w:num w:numId="17" w16cid:durableId="283460127">
    <w:abstractNumId w:val="21"/>
  </w:num>
  <w:num w:numId="18" w16cid:durableId="32272106">
    <w:abstractNumId w:val="35"/>
  </w:num>
  <w:num w:numId="19" w16cid:durableId="374308297">
    <w:abstractNumId w:val="32"/>
  </w:num>
  <w:num w:numId="20" w16cid:durableId="839928041">
    <w:abstractNumId w:val="8"/>
  </w:num>
  <w:num w:numId="21" w16cid:durableId="1675456470">
    <w:abstractNumId w:val="32"/>
  </w:num>
  <w:num w:numId="22" w16cid:durableId="563181524">
    <w:abstractNumId w:val="32"/>
  </w:num>
  <w:num w:numId="23" w16cid:durableId="1488672060">
    <w:abstractNumId w:val="11"/>
  </w:num>
  <w:num w:numId="24" w16cid:durableId="1750231643">
    <w:abstractNumId w:val="3"/>
  </w:num>
  <w:num w:numId="25" w16cid:durableId="288366002">
    <w:abstractNumId w:val="0"/>
  </w:num>
  <w:num w:numId="26" w16cid:durableId="1906135854">
    <w:abstractNumId w:val="12"/>
  </w:num>
  <w:num w:numId="27" w16cid:durableId="633754125">
    <w:abstractNumId w:val="13"/>
  </w:num>
  <w:num w:numId="28" w16cid:durableId="532815367">
    <w:abstractNumId w:val="24"/>
  </w:num>
  <w:num w:numId="29" w16cid:durableId="1742019970">
    <w:abstractNumId w:val="26"/>
  </w:num>
  <w:num w:numId="30" w16cid:durableId="242686213">
    <w:abstractNumId w:val="20"/>
  </w:num>
  <w:num w:numId="31" w16cid:durableId="1804730971">
    <w:abstractNumId w:val="17"/>
  </w:num>
  <w:num w:numId="32" w16cid:durableId="2127962724">
    <w:abstractNumId w:val="27"/>
  </w:num>
  <w:num w:numId="33" w16cid:durableId="2018801228">
    <w:abstractNumId w:val="30"/>
  </w:num>
  <w:num w:numId="34" w16cid:durableId="2067944691">
    <w:abstractNumId w:val="31"/>
  </w:num>
  <w:num w:numId="35" w16cid:durableId="1813712207">
    <w:abstractNumId w:val="15"/>
  </w:num>
  <w:num w:numId="36" w16cid:durableId="210263174">
    <w:abstractNumId w:val="18"/>
  </w:num>
  <w:num w:numId="37" w16cid:durableId="1612320221">
    <w:abstractNumId w:val="34"/>
  </w:num>
  <w:num w:numId="38" w16cid:durableId="10570789">
    <w:abstractNumId w:val="33"/>
  </w:num>
  <w:num w:numId="39" w16cid:durableId="1842313872">
    <w:abstractNumId w:val="2"/>
  </w:num>
  <w:num w:numId="40" w16cid:durableId="1288657015">
    <w:abstractNumId w:val="25"/>
  </w:num>
  <w:num w:numId="41" w16cid:durableId="1168326413">
    <w:abstractNumId w:val="4"/>
  </w:num>
  <w:num w:numId="42" w16cid:durableId="80102131">
    <w:abstractNumId w:val="19"/>
  </w:num>
  <w:num w:numId="43" w16cid:durableId="21178200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E13"/>
    <w:rsid w:val="000201C7"/>
    <w:rsid w:val="0002199F"/>
    <w:rsid w:val="00023757"/>
    <w:rsid w:val="00023B66"/>
    <w:rsid w:val="00024FC1"/>
    <w:rsid w:val="00025688"/>
    <w:rsid w:val="000256CD"/>
    <w:rsid w:val="000257C7"/>
    <w:rsid w:val="0002612D"/>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4E3E"/>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E62"/>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5990"/>
    <w:rsid w:val="000A67F8"/>
    <w:rsid w:val="000B1F19"/>
    <w:rsid w:val="000B2202"/>
    <w:rsid w:val="000B278F"/>
    <w:rsid w:val="000B3530"/>
    <w:rsid w:val="000B35FA"/>
    <w:rsid w:val="000B3AF7"/>
    <w:rsid w:val="000B43E7"/>
    <w:rsid w:val="000B4AA6"/>
    <w:rsid w:val="000B556B"/>
    <w:rsid w:val="000B5675"/>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1D9"/>
    <w:rsid w:val="00103A28"/>
    <w:rsid w:val="0010582B"/>
    <w:rsid w:val="00105F7F"/>
    <w:rsid w:val="00106F66"/>
    <w:rsid w:val="00107C55"/>
    <w:rsid w:val="00107FF8"/>
    <w:rsid w:val="00110C09"/>
    <w:rsid w:val="001120B3"/>
    <w:rsid w:val="001126EF"/>
    <w:rsid w:val="00112803"/>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839"/>
    <w:rsid w:val="00126CA6"/>
    <w:rsid w:val="00127435"/>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2B"/>
    <w:rsid w:val="00157359"/>
    <w:rsid w:val="00157EC4"/>
    <w:rsid w:val="001617B9"/>
    <w:rsid w:val="00162690"/>
    <w:rsid w:val="0016274A"/>
    <w:rsid w:val="00162CC9"/>
    <w:rsid w:val="00163132"/>
    <w:rsid w:val="00163480"/>
    <w:rsid w:val="00163AFF"/>
    <w:rsid w:val="00163C61"/>
    <w:rsid w:val="00164BF9"/>
    <w:rsid w:val="001650B5"/>
    <w:rsid w:val="00165A8C"/>
    <w:rsid w:val="00165B03"/>
    <w:rsid w:val="0016639A"/>
    <w:rsid w:val="0016789C"/>
    <w:rsid w:val="00167BAA"/>
    <w:rsid w:val="00167BF6"/>
    <w:rsid w:val="00170005"/>
    <w:rsid w:val="00170B68"/>
    <w:rsid w:val="00170CB4"/>
    <w:rsid w:val="00170D8A"/>
    <w:rsid w:val="00170DF7"/>
    <w:rsid w:val="00171851"/>
    <w:rsid w:val="001718DC"/>
    <w:rsid w:val="00171B98"/>
    <w:rsid w:val="001720E2"/>
    <w:rsid w:val="0017215A"/>
    <w:rsid w:val="0017239C"/>
    <w:rsid w:val="00174A3D"/>
    <w:rsid w:val="00175B25"/>
    <w:rsid w:val="00176367"/>
    <w:rsid w:val="0017725A"/>
    <w:rsid w:val="0017793C"/>
    <w:rsid w:val="00177CA1"/>
    <w:rsid w:val="00180A37"/>
    <w:rsid w:val="0018149C"/>
    <w:rsid w:val="00181BC6"/>
    <w:rsid w:val="00181C7F"/>
    <w:rsid w:val="00183889"/>
    <w:rsid w:val="00183CEE"/>
    <w:rsid w:val="00184F92"/>
    <w:rsid w:val="00185076"/>
    <w:rsid w:val="001856EB"/>
    <w:rsid w:val="00185B97"/>
    <w:rsid w:val="00186634"/>
    <w:rsid w:val="00186D2E"/>
    <w:rsid w:val="001876A5"/>
    <w:rsid w:val="00187BDF"/>
    <w:rsid w:val="00187D2B"/>
    <w:rsid w:val="00190D3D"/>
    <w:rsid w:val="00192AB7"/>
    <w:rsid w:val="00193B74"/>
    <w:rsid w:val="00194028"/>
    <w:rsid w:val="0019591E"/>
    <w:rsid w:val="00196E90"/>
    <w:rsid w:val="00197367"/>
    <w:rsid w:val="0019749F"/>
    <w:rsid w:val="00197B20"/>
    <w:rsid w:val="00197EC2"/>
    <w:rsid w:val="001A0665"/>
    <w:rsid w:val="001A1C89"/>
    <w:rsid w:val="001A2689"/>
    <w:rsid w:val="001A32ED"/>
    <w:rsid w:val="001A3878"/>
    <w:rsid w:val="001A4100"/>
    <w:rsid w:val="001A43F3"/>
    <w:rsid w:val="001A4860"/>
    <w:rsid w:val="001A49E4"/>
    <w:rsid w:val="001A4FA5"/>
    <w:rsid w:val="001A678E"/>
    <w:rsid w:val="001A76D9"/>
    <w:rsid w:val="001B0B5B"/>
    <w:rsid w:val="001B0E71"/>
    <w:rsid w:val="001B1710"/>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F3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7CD"/>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D01"/>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8D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2B5"/>
    <w:rsid w:val="0025438E"/>
    <w:rsid w:val="00255560"/>
    <w:rsid w:val="0025707E"/>
    <w:rsid w:val="002572D9"/>
    <w:rsid w:val="002576F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B97"/>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BE0"/>
    <w:rsid w:val="002855EF"/>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88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A2A"/>
    <w:rsid w:val="00312C0E"/>
    <w:rsid w:val="00313AC8"/>
    <w:rsid w:val="003142E0"/>
    <w:rsid w:val="00314346"/>
    <w:rsid w:val="003144A8"/>
    <w:rsid w:val="003147F8"/>
    <w:rsid w:val="0031570B"/>
    <w:rsid w:val="00315BF9"/>
    <w:rsid w:val="00315F1F"/>
    <w:rsid w:val="00316B5B"/>
    <w:rsid w:val="00316D07"/>
    <w:rsid w:val="0031711F"/>
    <w:rsid w:val="00317689"/>
    <w:rsid w:val="0031772E"/>
    <w:rsid w:val="00317B1D"/>
    <w:rsid w:val="003205B2"/>
    <w:rsid w:val="003205DD"/>
    <w:rsid w:val="00320760"/>
    <w:rsid w:val="003211D6"/>
    <w:rsid w:val="00321940"/>
    <w:rsid w:val="003237F5"/>
    <w:rsid w:val="00323BA2"/>
    <w:rsid w:val="00323BB6"/>
    <w:rsid w:val="0032530A"/>
    <w:rsid w:val="003257BC"/>
    <w:rsid w:val="0032592D"/>
    <w:rsid w:val="00326040"/>
    <w:rsid w:val="003260B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CD4"/>
    <w:rsid w:val="00336D82"/>
    <w:rsid w:val="00337698"/>
    <w:rsid w:val="003408F4"/>
    <w:rsid w:val="00342FF0"/>
    <w:rsid w:val="0034357C"/>
    <w:rsid w:val="00343E64"/>
    <w:rsid w:val="00346AC1"/>
    <w:rsid w:val="0034762F"/>
    <w:rsid w:val="0034792E"/>
    <w:rsid w:val="00347EE4"/>
    <w:rsid w:val="003516D1"/>
    <w:rsid w:val="0035188A"/>
    <w:rsid w:val="00351E6A"/>
    <w:rsid w:val="0035237C"/>
    <w:rsid w:val="003531D1"/>
    <w:rsid w:val="00355B5C"/>
    <w:rsid w:val="00357962"/>
    <w:rsid w:val="0036050E"/>
    <w:rsid w:val="00362355"/>
    <w:rsid w:val="0036431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085"/>
    <w:rsid w:val="003B2308"/>
    <w:rsid w:val="003B2F49"/>
    <w:rsid w:val="003B32B4"/>
    <w:rsid w:val="003B4550"/>
    <w:rsid w:val="003B4810"/>
    <w:rsid w:val="003B4D08"/>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04"/>
    <w:rsid w:val="003F0F3F"/>
    <w:rsid w:val="003F1380"/>
    <w:rsid w:val="003F173D"/>
    <w:rsid w:val="003F1D57"/>
    <w:rsid w:val="003F23DA"/>
    <w:rsid w:val="003F2E1C"/>
    <w:rsid w:val="003F32BA"/>
    <w:rsid w:val="003F4196"/>
    <w:rsid w:val="003F48AF"/>
    <w:rsid w:val="003F5071"/>
    <w:rsid w:val="003F69CC"/>
    <w:rsid w:val="003F6CF8"/>
    <w:rsid w:val="00400456"/>
    <w:rsid w:val="00400C4A"/>
    <w:rsid w:val="004012B3"/>
    <w:rsid w:val="0040193A"/>
    <w:rsid w:val="00401B84"/>
    <w:rsid w:val="0040266A"/>
    <w:rsid w:val="00402879"/>
    <w:rsid w:val="00403C32"/>
    <w:rsid w:val="00404248"/>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19D2"/>
    <w:rsid w:val="004221C6"/>
    <w:rsid w:val="00424410"/>
    <w:rsid w:val="00424C45"/>
    <w:rsid w:val="0042537F"/>
    <w:rsid w:val="004255D1"/>
    <w:rsid w:val="004277ED"/>
    <w:rsid w:val="00427A34"/>
    <w:rsid w:val="00430784"/>
    <w:rsid w:val="004310AB"/>
    <w:rsid w:val="004319C2"/>
    <w:rsid w:val="00431F7A"/>
    <w:rsid w:val="00432067"/>
    <w:rsid w:val="00432764"/>
    <w:rsid w:val="00433A11"/>
    <w:rsid w:val="0043509E"/>
    <w:rsid w:val="00435974"/>
    <w:rsid w:val="00435FD9"/>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183A"/>
    <w:rsid w:val="004521D3"/>
    <w:rsid w:val="0045290C"/>
    <w:rsid w:val="00452DF7"/>
    <w:rsid w:val="00452EFA"/>
    <w:rsid w:val="0045408C"/>
    <w:rsid w:val="00454651"/>
    <w:rsid w:val="00455313"/>
    <w:rsid w:val="00455F92"/>
    <w:rsid w:val="00455FBB"/>
    <w:rsid w:val="00456FE8"/>
    <w:rsid w:val="00460184"/>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87F"/>
    <w:rsid w:val="00476D39"/>
    <w:rsid w:val="00476E14"/>
    <w:rsid w:val="004771B5"/>
    <w:rsid w:val="004807A8"/>
    <w:rsid w:val="00480AF9"/>
    <w:rsid w:val="004813E7"/>
    <w:rsid w:val="00482018"/>
    <w:rsid w:val="0048212C"/>
    <w:rsid w:val="004821FF"/>
    <w:rsid w:val="00482C6F"/>
    <w:rsid w:val="00483173"/>
    <w:rsid w:val="004833A0"/>
    <w:rsid w:val="004834F5"/>
    <w:rsid w:val="00483761"/>
    <w:rsid w:val="00490190"/>
    <w:rsid w:val="004905B0"/>
    <w:rsid w:val="004908FA"/>
    <w:rsid w:val="00490A6D"/>
    <w:rsid w:val="00491840"/>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7E9"/>
    <w:rsid w:val="00513FA0"/>
    <w:rsid w:val="00514241"/>
    <w:rsid w:val="00514C80"/>
    <w:rsid w:val="00514ED8"/>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12E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AA9"/>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35"/>
    <w:rsid w:val="00586DE3"/>
    <w:rsid w:val="005875E0"/>
    <w:rsid w:val="00587872"/>
    <w:rsid w:val="00587BCD"/>
    <w:rsid w:val="00587E2E"/>
    <w:rsid w:val="00587E3D"/>
    <w:rsid w:val="005902E4"/>
    <w:rsid w:val="00590CEE"/>
    <w:rsid w:val="00591CC5"/>
    <w:rsid w:val="00591E62"/>
    <w:rsid w:val="00591F60"/>
    <w:rsid w:val="00592AFC"/>
    <w:rsid w:val="00592DCF"/>
    <w:rsid w:val="00593104"/>
    <w:rsid w:val="005933FF"/>
    <w:rsid w:val="00594130"/>
    <w:rsid w:val="00594794"/>
    <w:rsid w:val="00594B9F"/>
    <w:rsid w:val="005969C8"/>
    <w:rsid w:val="00596FF9"/>
    <w:rsid w:val="0059793D"/>
    <w:rsid w:val="00597A82"/>
    <w:rsid w:val="00597B46"/>
    <w:rsid w:val="005A1049"/>
    <w:rsid w:val="005A152C"/>
    <w:rsid w:val="005A3414"/>
    <w:rsid w:val="005A3C2D"/>
    <w:rsid w:val="005A401A"/>
    <w:rsid w:val="005A4E59"/>
    <w:rsid w:val="005A600D"/>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1C"/>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2E"/>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D56"/>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23B"/>
    <w:rsid w:val="0063375F"/>
    <w:rsid w:val="00634F25"/>
    <w:rsid w:val="00635064"/>
    <w:rsid w:val="0063682E"/>
    <w:rsid w:val="00636EC4"/>
    <w:rsid w:val="00637151"/>
    <w:rsid w:val="006376A7"/>
    <w:rsid w:val="00637945"/>
    <w:rsid w:val="00637F73"/>
    <w:rsid w:val="00637FF0"/>
    <w:rsid w:val="006401E0"/>
    <w:rsid w:val="00640358"/>
    <w:rsid w:val="006403AC"/>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F2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B1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2D3"/>
    <w:rsid w:val="00684AB1"/>
    <w:rsid w:val="006857BA"/>
    <w:rsid w:val="00686079"/>
    <w:rsid w:val="00686510"/>
    <w:rsid w:val="00686671"/>
    <w:rsid w:val="006869ED"/>
    <w:rsid w:val="00690683"/>
    <w:rsid w:val="00690FA0"/>
    <w:rsid w:val="00690FEC"/>
    <w:rsid w:val="00691654"/>
    <w:rsid w:val="0069170F"/>
    <w:rsid w:val="006918F9"/>
    <w:rsid w:val="00691A2B"/>
    <w:rsid w:val="00692ADE"/>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3A8E"/>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3B6"/>
    <w:rsid w:val="006D4409"/>
    <w:rsid w:val="006D4500"/>
    <w:rsid w:val="006D4A5A"/>
    <w:rsid w:val="006D4C85"/>
    <w:rsid w:val="006D5B99"/>
    <w:rsid w:val="006D5BB8"/>
    <w:rsid w:val="006D6A76"/>
    <w:rsid w:val="006D7129"/>
    <w:rsid w:val="006D7756"/>
    <w:rsid w:val="006E028A"/>
    <w:rsid w:val="006E0A24"/>
    <w:rsid w:val="006E0F9A"/>
    <w:rsid w:val="006E169C"/>
    <w:rsid w:val="006E2291"/>
    <w:rsid w:val="006E36EF"/>
    <w:rsid w:val="006E3843"/>
    <w:rsid w:val="006E38FC"/>
    <w:rsid w:val="006E3BD2"/>
    <w:rsid w:val="006E3CB5"/>
    <w:rsid w:val="006E414A"/>
    <w:rsid w:val="006E4483"/>
    <w:rsid w:val="006E471D"/>
    <w:rsid w:val="006E488D"/>
    <w:rsid w:val="006E4DE3"/>
    <w:rsid w:val="006E55C3"/>
    <w:rsid w:val="006E5A2B"/>
    <w:rsid w:val="006E651D"/>
    <w:rsid w:val="006E6BBD"/>
    <w:rsid w:val="006F000B"/>
    <w:rsid w:val="006F0FDA"/>
    <w:rsid w:val="006F132E"/>
    <w:rsid w:val="006F1F3B"/>
    <w:rsid w:val="006F38CF"/>
    <w:rsid w:val="006F39AA"/>
    <w:rsid w:val="006F39AE"/>
    <w:rsid w:val="006F42AE"/>
    <w:rsid w:val="006F5128"/>
    <w:rsid w:val="006F53C1"/>
    <w:rsid w:val="006F5AD3"/>
    <w:rsid w:val="006F65D6"/>
    <w:rsid w:val="006F6940"/>
    <w:rsid w:val="006F7CFD"/>
    <w:rsid w:val="00701BBB"/>
    <w:rsid w:val="00703AD8"/>
    <w:rsid w:val="00703EE7"/>
    <w:rsid w:val="0070510C"/>
    <w:rsid w:val="007051FC"/>
    <w:rsid w:val="00705C38"/>
    <w:rsid w:val="00705C76"/>
    <w:rsid w:val="00705E3C"/>
    <w:rsid w:val="0070636B"/>
    <w:rsid w:val="0070690D"/>
    <w:rsid w:val="007069F7"/>
    <w:rsid w:val="00707848"/>
    <w:rsid w:val="007078E7"/>
    <w:rsid w:val="00707CC0"/>
    <w:rsid w:val="00707D7A"/>
    <w:rsid w:val="00710CE0"/>
    <w:rsid w:val="007120E5"/>
    <w:rsid w:val="00712234"/>
    <w:rsid w:val="0071281E"/>
    <w:rsid w:val="00712A51"/>
    <w:rsid w:val="00713E27"/>
    <w:rsid w:val="007141DC"/>
    <w:rsid w:val="00714CE2"/>
    <w:rsid w:val="00714FAF"/>
    <w:rsid w:val="0071572C"/>
    <w:rsid w:val="00715746"/>
    <w:rsid w:val="00715A5B"/>
    <w:rsid w:val="007174FC"/>
    <w:rsid w:val="00717F8C"/>
    <w:rsid w:val="0072085C"/>
    <w:rsid w:val="00720D96"/>
    <w:rsid w:val="0072128B"/>
    <w:rsid w:val="0072169C"/>
    <w:rsid w:val="00721772"/>
    <w:rsid w:val="00721928"/>
    <w:rsid w:val="00722BAC"/>
    <w:rsid w:val="0072319E"/>
    <w:rsid w:val="0072378C"/>
    <w:rsid w:val="00723FC5"/>
    <w:rsid w:val="0072471D"/>
    <w:rsid w:val="00725192"/>
    <w:rsid w:val="007257CB"/>
    <w:rsid w:val="00725871"/>
    <w:rsid w:val="00726C28"/>
    <w:rsid w:val="0072704C"/>
    <w:rsid w:val="00730F80"/>
    <w:rsid w:val="0073102C"/>
    <w:rsid w:val="00731616"/>
    <w:rsid w:val="00731A6F"/>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C06"/>
    <w:rsid w:val="00744F44"/>
    <w:rsid w:val="0074568D"/>
    <w:rsid w:val="00746350"/>
    <w:rsid w:val="007472DD"/>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2DF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FBF"/>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16"/>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0CA"/>
    <w:rsid w:val="008155B6"/>
    <w:rsid w:val="008157CB"/>
    <w:rsid w:val="00815B1F"/>
    <w:rsid w:val="00815CE3"/>
    <w:rsid w:val="00816DD3"/>
    <w:rsid w:val="00816EB5"/>
    <w:rsid w:val="008170DE"/>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05D"/>
    <w:rsid w:val="00826ECD"/>
    <w:rsid w:val="00827374"/>
    <w:rsid w:val="0082743B"/>
    <w:rsid w:val="00827602"/>
    <w:rsid w:val="00827A85"/>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585"/>
    <w:rsid w:val="0084205F"/>
    <w:rsid w:val="008423CE"/>
    <w:rsid w:val="0084241C"/>
    <w:rsid w:val="0084259B"/>
    <w:rsid w:val="00842742"/>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0DB"/>
    <w:rsid w:val="0087780E"/>
    <w:rsid w:val="00877B90"/>
    <w:rsid w:val="00877C71"/>
    <w:rsid w:val="008825A5"/>
    <w:rsid w:val="00883A32"/>
    <w:rsid w:val="00884ABE"/>
    <w:rsid w:val="00885A78"/>
    <w:rsid w:val="0088610D"/>
    <w:rsid w:val="00886459"/>
    <w:rsid w:val="008869F8"/>
    <w:rsid w:val="00886E5A"/>
    <w:rsid w:val="008872C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798"/>
    <w:rsid w:val="008A156C"/>
    <w:rsid w:val="008A17BF"/>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780"/>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C1E"/>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1C"/>
    <w:rsid w:val="008E5296"/>
    <w:rsid w:val="008E61DF"/>
    <w:rsid w:val="008E63A8"/>
    <w:rsid w:val="008E6438"/>
    <w:rsid w:val="008E78BA"/>
    <w:rsid w:val="008F0A33"/>
    <w:rsid w:val="008F1A27"/>
    <w:rsid w:val="008F2020"/>
    <w:rsid w:val="008F2096"/>
    <w:rsid w:val="008F215A"/>
    <w:rsid w:val="008F229A"/>
    <w:rsid w:val="008F279F"/>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423"/>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235"/>
    <w:rsid w:val="00942BBA"/>
    <w:rsid w:val="00944FA2"/>
    <w:rsid w:val="00945CCE"/>
    <w:rsid w:val="00945F16"/>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3F8"/>
    <w:rsid w:val="009644D5"/>
    <w:rsid w:val="0096468A"/>
    <w:rsid w:val="00965D0E"/>
    <w:rsid w:val="00967098"/>
    <w:rsid w:val="00967DF2"/>
    <w:rsid w:val="00970E56"/>
    <w:rsid w:val="009719DF"/>
    <w:rsid w:val="0097211C"/>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0FC"/>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018"/>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5AC"/>
    <w:rsid w:val="009B6933"/>
    <w:rsid w:val="009B6BA5"/>
    <w:rsid w:val="009B6C2F"/>
    <w:rsid w:val="009B7152"/>
    <w:rsid w:val="009C0B8F"/>
    <w:rsid w:val="009C114A"/>
    <w:rsid w:val="009C211E"/>
    <w:rsid w:val="009C24A2"/>
    <w:rsid w:val="009C290F"/>
    <w:rsid w:val="009C3533"/>
    <w:rsid w:val="009C378B"/>
    <w:rsid w:val="009C4082"/>
    <w:rsid w:val="009C5FA7"/>
    <w:rsid w:val="009C66C4"/>
    <w:rsid w:val="009C6C8D"/>
    <w:rsid w:val="009C71E1"/>
    <w:rsid w:val="009D0016"/>
    <w:rsid w:val="009D005C"/>
    <w:rsid w:val="009D0685"/>
    <w:rsid w:val="009D1598"/>
    <w:rsid w:val="009D1B7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6A6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E2A"/>
    <w:rsid w:val="00A03AA6"/>
    <w:rsid w:val="00A03CD2"/>
    <w:rsid w:val="00A0477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0F8"/>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3BC1"/>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80B"/>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D92"/>
    <w:rsid w:val="00A71438"/>
    <w:rsid w:val="00A71D07"/>
    <w:rsid w:val="00A7422A"/>
    <w:rsid w:val="00A74CEA"/>
    <w:rsid w:val="00A762A9"/>
    <w:rsid w:val="00A76BFB"/>
    <w:rsid w:val="00A76E5F"/>
    <w:rsid w:val="00A771F7"/>
    <w:rsid w:val="00A779C6"/>
    <w:rsid w:val="00A80EC9"/>
    <w:rsid w:val="00A812BF"/>
    <w:rsid w:val="00A818FD"/>
    <w:rsid w:val="00A82A80"/>
    <w:rsid w:val="00A82AAD"/>
    <w:rsid w:val="00A82D89"/>
    <w:rsid w:val="00A82E58"/>
    <w:rsid w:val="00A82FD6"/>
    <w:rsid w:val="00A8301C"/>
    <w:rsid w:val="00A8350F"/>
    <w:rsid w:val="00A84435"/>
    <w:rsid w:val="00A85318"/>
    <w:rsid w:val="00A85A06"/>
    <w:rsid w:val="00A85B4A"/>
    <w:rsid w:val="00A85BD7"/>
    <w:rsid w:val="00A86F6E"/>
    <w:rsid w:val="00A87108"/>
    <w:rsid w:val="00A90B5F"/>
    <w:rsid w:val="00A90DC9"/>
    <w:rsid w:val="00A90FA9"/>
    <w:rsid w:val="00A91265"/>
    <w:rsid w:val="00A912D1"/>
    <w:rsid w:val="00A91492"/>
    <w:rsid w:val="00A915A0"/>
    <w:rsid w:val="00A92181"/>
    <w:rsid w:val="00A9285D"/>
    <w:rsid w:val="00A92B2A"/>
    <w:rsid w:val="00A92DE6"/>
    <w:rsid w:val="00A92E12"/>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19"/>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51D"/>
    <w:rsid w:val="00AE2897"/>
    <w:rsid w:val="00AE28C9"/>
    <w:rsid w:val="00AE3320"/>
    <w:rsid w:val="00AE36AD"/>
    <w:rsid w:val="00AE3869"/>
    <w:rsid w:val="00AE3892"/>
    <w:rsid w:val="00AE57BA"/>
    <w:rsid w:val="00AE5BB6"/>
    <w:rsid w:val="00AE5D52"/>
    <w:rsid w:val="00AE65B1"/>
    <w:rsid w:val="00AF103F"/>
    <w:rsid w:val="00AF1F9F"/>
    <w:rsid w:val="00AF26BC"/>
    <w:rsid w:val="00AF2818"/>
    <w:rsid w:val="00AF2F41"/>
    <w:rsid w:val="00AF33D4"/>
    <w:rsid w:val="00AF3E64"/>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59"/>
    <w:rsid w:val="00B448DC"/>
    <w:rsid w:val="00B455A2"/>
    <w:rsid w:val="00B4663B"/>
    <w:rsid w:val="00B471AE"/>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5FC4"/>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293"/>
    <w:rsid w:val="00BA267D"/>
    <w:rsid w:val="00BA2B22"/>
    <w:rsid w:val="00BA3787"/>
    <w:rsid w:val="00BA448A"/>
    <w:rsid w:val="00BA44B0"/>
    <w:rsid w:val="00BA459C"/>
    <w:rsid w:val="00BA51D8"/>
    <w:rsid w:val="00BA6B9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60D"/>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2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E90"/>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4E3"/>
    <w:rsid w:val="00C3190E"/>
    <w:rsid w:val="00C323C9"/>
    <w:rsid w:val="00C33E06"/>
    <w:rsid w:val="00C41DDB"/>
    <w:rsid w:val="00C421FE"/>
    <w:rsid w:val="00C428BC"/>
    <w:rsid w:val="00C431C5"/>
    <w:rsid w:val="00C43648"/>
    <w:rsid w:val="00C43AF1"/>
    <w:rsid w:val="00C43B13"/>
    <w:rsid w:val="00C43B95"/>
    <w:rsid w:val="00C441BC"/>
    <w:rsid w:val="00C45900"/>
    <w:rsid w:val="00C45CA6"/>
    <w:rsid w:val="00C4612D"/>
    <w:rsid w:val="00C4677C"/>
    <w:rsid w:val="00C47228"/>
    <w:rsid w:val="00C47B3D"/>
    <w:rsid w:val="00C51E61"/>
    <w:rsid w:val="00C51ECE"/>
    <w:rsid w:val="00C521CE"/>
    <w:rsid w:val="00C5286F"/>
    <w:rsid w:val="00C538B8"/>
    <w:rsid w:val="00C54448"/>
    <w:rsid w:val="00C551B8"/>
    <w:rsid w:val="00C55762"/>
    <w:rsid w:val="00C562A3"/>
    <w:rsid w:val="00C57053"/>
    <w:rsid w:val="00C61122"/>
    <w:rsid w:val="00C6138A"/>
    <w:rsid w:val="00C61EA3"/>
    <w:rsid w:val="00C62691"/>
    <w:rsid w:val="00C62C15"/>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5A4"/>
    <w:rsid w:val="00C937EC"/>
    <w:rsid w:val="00C9383E"/>
    <w:rsid w:val="00C93EA4"/>
    <w:rsid w:val="00C94638"/>
    <w:rsid w:val="00C94C5A"/>
    <w:rsid w:val="00C95F69"/>
    <w:rsid w:val="00C96951"/>
    <w:rsid w:val="00C96E11"/>
    <w:rsid w:val="00C96FC4"/>
    <w:rsid w:val="00C973F9"/>
    <w:rsid w:val="00CA117B"/>
    <w:rsid w:val="00CA1A99"/>
    <w:rsid w:val="00CA3062"/>
    <w:rsid w:val="00CA30E1"/>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1193"/>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76"/>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B2E"/>
    <w:rsid w:val="00D053E2"/>
    <w:rsid w:val="00D057FE"/>
    <w:rsid w:val="00D05A4C"/>
    <w:rsid w:val="00D063A8"/>
    <w:rsid w:val="00D06780"/>
    <w:rsid w:val="00D0682B"/>
    <w:rsid w:val="00D06C3E"/>
    <w:rsid w:val="00D06C55"/>
    <w:rsid w:val="00D06E35"/>
    <w:rsid w:val="00D07F6F"/>
    <w:rsid w:val="00D11A33"/>
    <w:rsid w:val="00D12B94"/>
    <w:rsid w:val="00D14F26"/>
    <w:rsid w:val="00D150C8"/>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57FA9"/>
    <w:rsid w:val="00D6029B"/>
    <w:rsid w:val="00D60F75"/>
    <w:rsid w:val="00D615A9"/>
    <w:rsid w:val="00D6267A"/>
    <w:rsid w:val="00D6290D"/>
    <w:rsid w:val="00D62A08"/>
    <w:rsid w:val="00D62A40"/>
    <w:rsid w:val="00D62E43"/>
    <w:rsid w:val="00D63D33"/>
    <w:rsid w:val="00D63EBF"/>
    <w:rsid w:val="00D64840"/>
    <w:rsid w:val="00D64B48"/>
    <w:rsid w:val="00D65828"/>
    <w:rsid w:val="00D65A72"/>
    <w:rsid w:val="00D65FBE"/>
    <w:rsid w:val="00D702BA"/>
    <w:rsid w:val="00D70430"/>
    <w:rsid w:val="00D70688"/>
    <w:rsid w:val="00D70815"/>
    <w:rsid w:val="00D71F98"/>
    <w:rsid w:val="00D72EF5"/>
    <w:rsid w:val="00D74026"/>
    <w:rsid w:val="00D74882"/>
    <w:rsid w:val="00D74A9B"/>
    <w:rsid w:val="00D74C1F"/>
    <w:rsid w:val="00D7744F"/>
    <w:rsid w:val="00D80197"/>
    <w:rsid w:val="00D802D9"/>
    <w:rsid w:val="00D807A3"/>
    <w:rsid w:val="00D80D82"/>
    <w:rsid w:val="00D81A4E"/>
    <w:rsid w:val="00D8240C"/>
    <w:rsid w:val="00D8301A"/>
    <w:rsid w:val="00D83950"/>
    <w:rsid w:val="00D83D5E"/>
    <w:rsid w:val="00D83E3D"/>
    <w:rsid w:val="00D84741"/>
    <w:rsid w:val="00D84BD0"/>
    <w:rsid w:val="00D84D8F"/>
    <w:rsid w:val="00D852EC"/>
    <w:rsid w:val="00D86883"/>
    <w:rsid w:val="00D86E50"/>
    <w:rsid w:val="00D878EB"/>
    <w:rsid w:val="00D90A5E"/>
    <w:rsid w:val="00D91948"/>
    <w:rsid w:val="00D91CE2"/>
    <w:rsid w:val="00D923DB"/>
    <w:rsid w:val="00D9298A"/>
    <w:rsid w:val="00D92FFD"/>
    <w:rsid w:val="00D9337E"/>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CF2"/>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EA0"/>
    <w:rsid w:val="00DC21E1"/>
    <w:rsid w:val="00DC25BC"/>
    <w:rsid w:val="00DC3103"/>
    <w:rsid w:val="00DC35D9"/>
    <w:rsid w:val="00DC3CD8"/>
    <w:rsid w:val="00DC4104"/>
    <w:rsid w:val="00DC489C"/>
    <w:rsid w:val="00DC5505"/>
    <w:rsid w:val="00DC55EB"/>
    <w:rsid w:val="00DC6492"/>
    <w:rsid w:val="00DC72C6"/>
    <w:rsid w:val="00DC74A6"/>
    <w:rsid w:val="00DC7D27"/>
    <w:rsid w:val="00DD0293"/>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806"/>
    <w:rsid w:val="00E01B4D"/>
    <w:rsid w:val="00E0404E"/>
    <w:rsid w:val="00E044B7"/>
    <w:rsid w:val="00E046A9"/>
    <w:rsid w:val="00E047DA"/>
    <w:rsid w:val="00E048CC"/>
    <w:rsid w:val="00E05289"/>
    <w:rsid w:val="00E056C8"/>
    <w:rsid w:val="00E05DEF"/>
    <w:rsid w:val="00E061FF"/>
    <w:rsid w:val="00E065C3"/>
    <w:rsid w:val="00E06A34"/>
    <w:rsid w:val="00E06EC8"/>
    <w:rsid w:val="00E079F0"/>
    <w:rsid w:val="00E118BA"/>
    <w:rsid w:val="00E11B9F"/>
    <w:rsid w:val="00E1285E"/>
    <w:rsid w:val="00E12BC5"/>
    <w:rsid w:val="00E12C7C"/>
    <w:rsid w:val="00E1359E"/>
    <w:rsid w:val="00E155EA"/>
    <w:rsid w:val="00E1566F"/>
    <w:rsid w:val="00E15781"/>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1FB"/>
    <w:rsid w:val="00E316A2"/>
    <w:rsid w:val="00E31999"/>
    <w:rsid w:val="00E33D04"/>
    <w:rsid w:val="00E3422A"/>
    <w:rsid w:val="00E351CB"/>
    <w:rsid w:val="00E35B55"/>
    <w:rsid w:val="00E364E1"/>
    <w:rsid w:val="00E3679B"/>
    <w:rsid w:val="00E36F4D"/>
    <w:rsid w:val="00E37720"/>
    <w:rsid w:val="00E37D09"/>
    <w:rsid w:val="00E37EA5"/>
    <w:rsid w:val="00E40AAD"/>
    <w:rsid w:val="00E40FC5"/>
    <w:rsid w:val="00E41539"/>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F5"/>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98"/>
    <w:rsid w:val="00ED0ABD"/>
    <w:rsid w:val="00ED0E64"/>
    <w:rsid w:val="00ED0F0E"/>
    <w:rsid w:val="00ED1001"/>
    <w:rsid w:val="00ED1B83"/>
    <w:rsid w:val="00ED20C8"/>
    <w:rsid w:val="00ED315B"/>
    <w:rsid w:val="00ED328B"/>
    <w:rsid w:val="00ED3E0A"/>
    <w:rsid w:val="00ED4490"/>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1A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9AE"/>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37F"/>
    <w:rsid w:val="00F31ECA"/>
    <w:rsid w:val="00F335A8"/>
    <w:rsid w:val="00F33A72"/>
    <w:rsid w:val="00F34055"/>
    <w:rsid w:val="00F34D9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13"/>
    <w:rsid w:val="00F54B30"/>
    <w:rsid w:val="00F550D6"/>
    <w:rsid w:val="00F555E1"/>
    <w:rsid w:val="00F55E38"/>
    <w:rsid w:val="00F55EB4"/>
    <w:rsid w:val="00F56491"/>
    <w:rsid w:val="00F56AD4"/>
    <w:rsid w:val="00F56DEE"/>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82E"/>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364"/>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80B"/>
    <w:rsid w:val="00FB5811"/>
    <w:rsid w:val="00FB5BC7"/>
    <w:rsid w:val="00FB65C7"/>
    <w:rsid w:val="00FB6789"/>
    <w:rsid w:val="00FB6A8A"/>
    <w:rsid w:val="00FB706A"/>
    <w:rsid w:val="00FB744C"/>
    <w:rsid w:val="00FB787D"/>
    <w:rsid w:val="00FC0249"/>
    <w:rsid w:val="00FC0837"/>
    <w:rsid w:val="00FC0CFE"/>
    <w:rsid w:val="00FC1202"/>
    <w:rsid w:val="00FC1CDE"/>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CE"/>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C3F37"/>
    <w:rPr>
      <w:rFonts w:ascii="Times New Roman" w:eastAsia="Times New Roman" w:hAnsi="Times New Roman"/>
    </w:rPr>
  </w:style>
  <w:style w:type="character" w:styleId="CommentReference">
    <w:name w:val="annotation reference"/>
    <w:basedOn w:val="DefaultParagraphFont"/>
    <w:uiPriority w:val="99"/>
    <w:semiHidden/>
    <w:unhideWhenUsed/>
    <w:rsid w:val="00920423"/>
    <w:rPr>
      <w:sz w:val="21"/>
      <w:szCs w:val="21"/>
    </w:rPr>
  </w:style>
  <w:style w:type="paragraph" w:styleId="CommentText">
    <w:name w:val="annotation text"/>
    <w:basedOn w:val="Normal"/>
    <w:link w:val="CommentTextChar"/>
    <w:uiPriority w:val="99"/>
    <w:unhideWhenUsed/>
    <w:rsid w:val="00920423"/>
  </w:style>
  <w:style w:type="character" w:customStyle="1" w:styleId="CommentTextChar">
    <w:name w:val="Comment Text Char"/>
    <w:basedOn w:val="DefaultParagraphFont"/>
    <w:link w:val="CommentText"/>
    <w:uiPriority w:val="99"/>
    <w:rsid w:val="0092042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20423"/>
    <w:rPr>
      <w:b/>
      <w:bCs/>
    </w:rPr>
  </w:style>
  <w:style w:type="character" w:customStyle="1" w:styleId="CommentSubjectChar">
    <w:name w:val="Comment Subject Char"/>
    <w:basedOn w:val="CommentTextChar"/>
    <w:link w:val="CommentSubject"/>
    <w:uiPriority w:val="99"/>
    <w:semiHidden/>
    <w:rsid w:val="00920423"/>
    <w:rPr>
      <w:rFonts w:ascii="Times New Roman" w:eastAsia="Times New Roman" w:hAnsi="Times New Roman"/>
      <w:b/>
      <w:bCs/>
    </w:rPr>
  </w:style>
  <w:style w:type="paragraph" w:styleId="Revision">
    <w:name w:val="Revision"/>
    <w:hidden/>
    <w:uiPriority w:val="99"/>
    <w:semiHidden/>
    <w:rsid w:val="00E05DE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8058776">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946728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3E12E-F3A3-44C6-8D1A-CCA811500E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Qualcomm</cp:lastModifiedBy>
  <cp:revision>2</cp:revision>
  <dcterms:created xsi:type="dcterms:W3CDTF">2024-10-18T01:17:00Z</dcterms:created>
  <dcterms:modified xsi:type="dcterms:W3CDTF">2024-10-18T01:17:00Z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(3)apbHA/nRtGfSegjNMX7Py9fXJs3BQ0atXGo5YBvBWrmudwPFl0jGpQQdNuqb8MDuwV5z4XqR
JbV2hYHjxh5jt1Qf9eO2AsXjpybxFAH8eyv9OOp1K499BDZ7jqH8BrwBgycX0S1h33zyjV95
CoDVOs7so/cmzi08HBFZlmIB0TBxnEA2OBe4sBLg7UH5L2ODZddmqNRy0nEGDpELgCsoh/zo
OBSYvl43MD0SawybTv</vt:lpwstr>
  </property>
  <property fmtid="{D5CDD505-2E9C-101B-9397-08002B2CF9AE}" pid="10" name="_2015_ms_pID_725343_00">
    <vt:lpwstr>_2015_ms_pID_725343</vt:lpwstr>
  </property>
  <property fmtid="{D5CDD505-2E9C-101B-9397-08002B2CF9AE}" pid="11" name="_2015_ms_pID_7253431">
    <vt:lpwstr>+frCyA9UBFO6EJ0WTPBYB1s5wA1rvIwhFvsfxwyC1OLSUO9RTHvVZ7
AxCA0VuzSywNTyaFH5HYFcbpr5Ivij0CYYwTQCMnBuI7rc5mwII2xXw/JizBtz4jof0Wh2FW
v/ndluex/mH0g3FmhFA0FEga6G9Q6dnu1c2zMS0PO3o023irO9ZR3ZI5RubeFnsXA3u118T6
STmWnGbKSPXW0p8uFctk1qfECL84rWGZElct</vt:lpwstr>
  </property>
  <property fmtid="{D5CDD505-2E9C-101B-9397-08002B2CF9AE}" pid="12" name="_2015_ms_pID_7253431_00">
    <vt:lpwstr>_2015_ms_pID_7253431</vt:lpwstr>
  </property>
  <property fmtid="{D5CDD505-2E9C-101B-9397-08002B2CF9AE}" pid="13" name="_2015_ms_pID_7253432">
    <vt:lpwstr>JQ==</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2024-08-22T06:35:33Z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79115792-c782-4ac4-aba1-eb5497ec8563</vt:lpwstr>
  </property>
  <property fmtid="{D5CDD505-2E9C-101B-9397-08002B2CF9AE}" pid="20" name="MSIP_Label_83bcef13-7cac-433f-ba1d-47a323951816_ContentBits">
    <vt:lpwstr>0</vt:lpwstr>
  </property>
</Properties>
</file>